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1454B" w14:textId="46197554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A731FA">
        <w:rPr>
          <w:rFonts w:asciiTheme="majorHAnsi" w:eastAsia="Times New Roman" w:hAnsiTheme="majorHAnsi" w:cs="Times New Roman"/>
          <w:lang w:eastAsia="cs-CZ"/>
        </w:rPr>
        <w:t>Příloha č.</w:t>
      </w:r>
      <w:r w:rsidR="00044C0B" w:rsidRPr="00A731FA">
        <w:rPr>
          <w:rFonts w:asciiTheme="majorHAnsi" w:eastAsia="Times New Roman" w:hAnsiTheme="majorHAnsi" w:cs="Times New Roman"/>
          <w:lang w:eastAsia="cs-CZ"/>
        </w:rPr>
        <w:t xml:space="preserve"> </w:t>
      </w:r>
      <w:r w:rsidR="00A731FA" w:rsidRPr="00A731FA">
        <w:rPr>
          <w:rFonts w:asciiTheme="majorHAnsi" w:eastAsia="Times New Roman" w:hAnsiTheme="majorHAnsi" w:cs="Times New Roman"/>
          <w:lang w:eastAsia="cs-CZ"/>
        </w:rPr>
        <w:t>4</w:t>
      </w:r>
      <w:r w:rsidR="006D0424" w:rsidRPr="00A731FA">
        <w:rPr>
          <w:rFonts w:asciiTheme="majorHAnsi" w:eastAsia="Times New Roman" w:hAnsiTheme="majorHAnsi" w:cs="Times New Roman"/>
          <w:lang w:eastAsia="cs-CZ"/>
        </w:rPr>
        <w:t xml:space="preserve"> </w:t>
      </w:r>
      <w:r w:rsidR="000A227B" w:rsidRPr="00A731FA">
        <w:rPr>
          <w:rFonts w:asciiTheme="majorHAnsi" w:eastAsia="Times New Roman" w:hAnsiTheme="majorHAnsi" w:cs="Times New Roman"/>
          <w:lang w:eastAsia="cs-CZ"/>
        </w:rPr>
        <w:t>z</w:t>
      </w:r>
      <w:r w:rsidR="006D0424" w:rsidRPr="00A731FA">
        <w:rPr>
          <w:rFonts w:asciiTheme="majorHAnsi" w:eastAsia="Times New Roman" w:hAnsiTheme="majorHAnsi" w:cs="Times New Roman"/>
          <w:lang w:eastAsia="cs-CZ"/>
        </w:rPr>
        <w:t>adávací dokumentace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584DEB4" w:rsidR="005740C3" w:rsidRPr="004429CF" w:rsidRDefault="006D0424" w:rsidP="00B41FD9">
      <w:pPr>
        <w:pStyle w:val="Nzev"/>
        <w:jc w:val="both"/>
      </w:pPr>
      <w:r>
        <w:t xml:space="preserve">Smlouva o </w:t>
      </w:r>
      <w:r w:rsidR="00217E6C">
        <w:t>dílo –</w:t>
      </w:r>
      <w:r w:rsidR="009C5AE6">
        <w:t xml:space="preserve"> </w:t>
      </w:r>
      <w:r w:rsidR="0041289E" w:rsidRPr="0041289E">
        <w:t xml:space="preserve">Ochrana perimetru a DMZ – </w:t>
      </w:r>
      <w:proofErr w:type="spellStart"/>
      <w:r w:rsidR="0041289E" w:rsidRPr="0041289E">
        <w:t>Next</w:t>
      </w:r>
      <w:proofErr w:type="spellEnd"/>
      <w:r w:rsidR="0041289E" w:rsidRPr="0041289E">
        <w:t xml:space="preserve"> </w:t>
      </w:r>
      <w:proofErr w:type="spellStart"/>
      <w:r w:rsidR="0041289E" w:rsidRPr="0041289E">
        <w:t>Generation</w:t>
      </w:r>
      <w:proofErr w:type="spellEnd"/>
      <w:r w:rsidR="0041289E" w:rsidRPr="0041289E">
        <w:t xml:space="preserve"> Firewall</w:t>
      </w:r>
    </w:p>
    <w:p w14:paraId="3F3CCED3" w14:textId="77777777" w:rsidR="006D0424" w:rsidRDefault="006D0424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71413EB7" w14:textId="7D3B111D" w:rsidR="005740C3" w:rsidRPr="00864282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64282">
        <w:rPr>
          <w:rFonts w:eastAsia="Times New Roman" w:cs="Times New Roman"/>
          <w:b/>
          <w:lang w:eastAsia="cs-CZ"/>
        </w:rPr>
        <w:t xml:space="preserve">Číslo smlouvy </w:t>
      </w:r>
      <w:r w:rsidR="003C023C" w:rsidRPr="00864282">
        <w:rPr>
          <w:rFonts w:eastAsia="Times New Roman" w:cs="Times New Roman"/>
          <w:b/>
          <w:lang w:eastAsia="cs-CZ"/>
        </w:rPr>
        <w:t>O</w:t>
      </w:r>
      <w:r w:rsidRPr="00864282">
        <w:rPr>
          <w:rFonts w:eastAsia="Times New Roman" w:cs="Times New Roman"/>
          <w:b/>
          <w:lang w:eastAsia="cs-CZ"/>
        </w:rPr>
        <w:t>bjednatele</w:t>
      </w:r>
      <w:r w:rsidR="009506E8" w:rsidRPr="00864282">
        <w:rPr>
          <w:rFonts w:eastAsia="Times New Roman" w:cs="Times New Roman"/>
          <w:b/>
          <w:lang w:eastAsia="cs-CZ"/>
        </w:rPr>
        <w:t>:</w:t>
      </w:r>
      <w:r w:rsidRPr="00864282">
        <w:rPr>
          <w:rFonts w:eastAsia="Times New Roman" w:cs="Times New Roman"/>
          <w:b/>
          <w:lang w:eastAsia="cs-CZ"/>
        </w:rPr>
        <w:t xml:space="preserve"> </w:t>
      </w:r>
    </w:p>
    <w:p w14:paraId="6F0FEDA9" w14:textId="0FBDE324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9506E8" w:rsidRPr="00A07EC6">
        <w:rPr>
          <w:rFonts w:eastAsia="Times New Roman" w:cs="Times New Roman"/>
          <w:b/>
          <w:highlight w:val="green"/>
          <w:lang w:eastAsia="cs-CZ"/>
        </w:rPr>
        <w:t>Zhotovitele:</w:t>
      </w:r>
      <w:r w:rsidRPr="00A07EC6">
        <w:rPr>
          <w:rFonts w:eastAsia="Times New Roman" w:cs="Times New Roman"/>
          <w:b/>
          <w:highlight w:val="green"/>
          <w:lang w:eastAsia="cs-CZ"/>
        </w:rPr>
        <w:t xml:space="preserve"> </w:t>
      </w:r>
      <w:r w:rsidR="00A07EC6" w:rsidRPr="00A07EC6">
        <w:rPr>
          <w:rFonts w:eastAsia="Times New Roman" w:cs="Times New Roman"/>
          <w:b/>
          <w:highlight w:val="green"/>
          <w:lang w:eastAsia="cs-CZ"/>
        </w:rPr>
        <w:t>[DOPLNÍ DODAVATEL]</w:t>
      </w:r>
    </w:p>
    <w:p w14:paraId="1CDD4F8B" w14:textId="77777777" w:rsidR="005740C3" w:rsidRPr="005740C3" w:rsidRDefault="005740C3" w:rsidP="00C76112">
      <w:pPr>
        <w:spacing w:line="276" w:lineRule="auto"/>
        <w:rPr>
          <w:highlight w:val="yellow"/>
        </w:rPr>
      </w:pPr>
    </w:p>
    <w:p w14:paraId="55A13EF4" w14:textId="7A0D1922" w:rsidR="004E1498" w:rsidRPr="004E1498" w:rsidRDefault="004E1498" w:rsidP="00B944F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uzavřená podle ustanovení § 2586 a násl. </w:t>
      </w:r>
      <w:r w:rsidR="00EE2D0D" w:rsidRPr="004E1498">
        <w:rPr>
          <w:rFonts w:eastAsia="Times New Roman" w:cs="Times New Roman"/>
          <w:lang w:eastAsia="cs-CZ"/>
        </w:rPr>
        <w:t xml:space="preserve">zákona č. 89/2012 Sb., občanský zákoník, ve znění pozdějších předpisů (dále </w:t>
      </w:r>
      <w:r w:rsidR="00EE2D0D" w:rsidRPr="005847E3">
        <w:rPr>
          <w:rFonts w:eastAsia="Times New Roman" w:cs="Times New Roman"/>
          <w:lang w:eastAsia="cs-CZ"/>
        </w:rPr>
        <w:t xml:space="preserve">jen </w:t>
      </w:r>
      <w:r w:rsidR="00EE2D0D" w:rsidRPr="005847E3">
        <w:rPr>
          <w:rFonts w:eastAsia="Times New Roman" w:cs="Times New Roman"/>
          <w:b/>
          <w:lang w:eastAsia="cs-CZ"/>
        </w:rPr>
        <w:t>„Občanský zákoník“</w:t>
      </w:r>
      <w:r w:rsidR="00D04AD1" w:rsidRPr="005847E3">
        <w:rPr>
          <w:rFonts w:eastAsia="Times New Roman" w:cs="Times New Roman"/>
          <w:b/>
          <w:lang w:eastAsia="cs-CZ"/>
        </w:rPr>
        <w:t xml:space="preserve"> </w:t>
      </w:r>
      <w:r w:rsidR="00D04AD1" w:rsidRPr="005847E3">
        <w:rPr>
          <w:rFonts w:eastAsia="Times New Roman" w:cs="Times New Roman"/>
          <w:bCs/>
          <w:lang w:eastAsia="cs-CZ"/>
        </w:rPr>
        <w:t>nebo</w:t>
      </w:r>
      <w:r w:rsidR="00D04AD1" w:rsidRPr="005847E3">
        <w:rPr>
          <w:rFonts w:eastAsia="Times New Roman" w:cs="Times New Roman"/>
          <w:b/>
          <w:lang w:eastAsia="cs-CZ"/>
        </w:rPr>
        <w:t xml:space="preserve"> „OZ“</w:t>
      </w:r>
      <w:r w:rsidR="00EE2D0D" w:rsidRPr="005847E3">
        <w:rPr>
          <w:rFonts w:eastAsia="Times New Roman" w:cs="Times New Roman"/>
          <w:lang w:eastAsia="cs-CZ"/>
        </w:rPr>
        <w:t>)</w:t>
      </w:r>
      <w:r w:rsidR="00EF6660">
        <w:rPr>
          <w:rFonts w:ascii="Verdana" w:hAnsi="Verdana" w:cs="Tahoma"/>
        </w:rPr>
        <w:t>.</w:t>
      </w:r>
    </w:p>
    <w:p w14:paraId="25F906A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 w:rsidRPr="006E0304">
        <w:rPr>
          <w:rFonts w:eastAsia="Times New Roman" w:cs="Times New Roman"/>
          <w:b/>
          <w:lang w:eastAsia="cs-CZ"/>
        </w:rPr>
        <w:t>železnic</w:t>
      </w:r>
      <w:r w:rsidRPr="006E0304">
        <w:rPr>
          <w:rFonts w:eastAsia="Times New Roman" w:cs="Times New Roman"/>
          <w:b/>
          <w:lang w:eastAsia="cs-CZ"/>
        </w:rPr>
        <w:t>, státní organizace</w:t>
      </w:r>
    </w:p>
    <w:p w14:paraId="44039C16" w14:textId="36E07430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 w:rsidR="7A6371B1" w:rsidRPr="006E0304">
        <w:rPr>
          <w:rFonts w:eastAsia="Times New Roman" w:cs="Times New Roman"/>
          <w:lang w:eastAsia="cs-CZ"/>
        </w:rPr>
        <w:t xml:space="preserve">zapsaná v obchodním rejstříku vedeném Městským soudem v Praze pod </w:t>
      </w:r>
      <w:proofErr w:type="spellStart"/>
      <w:r w:rsidR="7A6371B1" w:rsidRPr="006E0304">
        <w:rPr>
          <w:rFonts w:eastAsia="Times New Roman" w:cs="Times New Roman"/>
          <w:lang w:eastAsia="cs-CZ"/>
        </w:rPr>
        <w:t>sp</w:t>
      </w:r>
      <w:proofErr w:type="spellEnd"/>
      <w:r w:rsidR="7A6371B1" w:rsidRPr="006E0304">
        <w:rPr>
          <w:rFonts w:eastAsia="Times New Roman" w:cs="Times New Roman"/>
          <w:lang w:eastAsia="cs-CZ"/>
        </w:rPr>
        <w:t xml:space="preserve">. zn. </w:t>
      </w: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>
        <w:tab/>
      </w:r>
      <w:r w:rsidR="7A6371B1" w:rsidRPr="006E0304">
        <w:rPr>
          <w:rFonts w:eastAsia="Times New Roman" w:cs="Times New Roman"/>
          <w:lang w:eastAsia="cs-CZ"/>
        </w:rPr>
        <w:t>A 48384</w:t>
      </w:r>
    </w:p>
    <w:p w14:paraId="5987C205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IČO 70994234, DIČ CZ70994234</w:t>
      </w:r>
    </w:p>
    <w:p w14:paraId="4F99597A" w14:textId="77777777" w:rsidR="009C4C0A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Verdana" w:cs="Times New Roman"/>
          <w:noProof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 xml:space="preserve">zastoupená </w:t>
      </w:r>
      <w:r w:rsidR="006E0304" w:rsidRPr="006E0304">
        <w:rPr>
          <w:rFonts w:eastAsia="Verdana" w:cs="Times New Roman"/>
          <w:b/>
          <w:noProof/>
        </w:rPr>
        <w:t>Bc. Jiřím Svobodou, MBA</w:t>
      </w:r>
      <w:r w:rsidR="006E0304" w:rsidRPr="006E0304">
        <w:rPr>
          <w:rFonts w:eastAsia="Verdana" w:cs="Times New Roman"/>
          <w:noProof/>
        </w:rPr>
        <w:t>, generálním ředitelem</w:t>
      </w:r>
    </w:p>
    <w:p w14:paraId="3A44472F" w14:textId="52E6C764" w:rsidR="004E1498" w:rsidRPr="005847E3" w:rsidRDefault="009C4C0A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Cs/>
          <w:lang w:eastAsia="cs-CZ"/>
        </w:rPr>
      </w:pPr>
      <w:r w:rsidRPr="005847E3">
        <w:rPr>
          <w:rFonts w:eastAsia="Verdana" w:cs="Times New Roman"/>
          <w:iCs/>
          <w:noProof/>
        </w:rPr>
        <w:tab/>
      </w:r>
      <w:r w:rsidRPr="005847E3">
        <w:rPr>
          <w:rFonts w:eastAsia="Verdana" w:cs="Times New Roman"/>
          <w:iCs/>
          <w:noProof/>
        </w:rPr>
        <w:tab/>
      </w:r>
      <w:r w:rsidRPr="005847E3">
        <w:rPr>
          <w:rFonts w:ascii="Verdana" w:hAnsi="Verdana"/>
          <w:iCs/>
        </w:rPr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Objednatel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SŽ</w:t>
      </w:r>
      <w:r w:rsidRPr="005847E3">
        <w:rPr>
          <w:rFonts w:ascii="Verdana" w:hAnsi="Verdana"/>
          <w:iCs/>
        </w:rPr>
        <w:t>“)</w:t>
      </w:r>
      <w:r w:rsidR="006E0304" w:rsidRPr="005847E3">
        <w:rPr>
          <w:rFonts w:eastAsia="Times New Roman" w:cs="Times New Roman"/>
          <w:iCs/>
          <w:lang w:eastAsia="cs-CZ"/>
        </w:rPr>
        <w:t xml:space="preserve"> </w:t>
      </w:r>
    </w:p>
    <w:p w14:paraId="686BA1F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BAB2DFB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51301D75" w:rsidR="008E1E86" w:rsidRPr="009B4030" w:rsidRDefault="001656E0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Zhotovitel</w:t>
      </w:r>
      <w:r w:rsidR="008E1E86" w:rsidRPr="009B4030">
        <w:rPr>
          <w:rFonts w:eastAsia="Times New Roman" w:cs="Times New Roman"/>
          <w:b/>
          <w:lang w:eastAsia="cs-CZ"/>
        </w:rPr>
        <w:t>:</w:t>
      </w:r>
      <w:r w:rsidR="008E1E86"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  <w:r w:rsidR="008A0FFC" w:rsidRPr="006A30AB">
        <w:rPr>
          <w:rFonts w:ascii="Verdana" w:hAnsi="Verdana" w:cs="Segoe UI"/>
          <w:caps/>
        </w:rPr>
        <w:t>]</w:t>
      </w:r>
    </w:p>
    <w:p w14:paraId="19E73E8B" w14:textId="3A0E9EB3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  <w:r w:rsidR="008A0FFC" w:rsidRPr="006A30AB">
        <w:rPr>
          <w:rFonts w:ascii="Verdana" w:hAnsi="Verdana" w:cs="Segoe UI"/>
          <w:caps/>
        </w:rPr>
        <w:t>]</w:t>
      </w:r>
    </w:p>
    <w:p w14:paraId="57570FFE" w14:textId="75F120F9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 xml:space="preserve">dodavatel </w:t>
      </w:r>
      <w:r w:rsidR="008A0FFC" w:rsidRPr="008A0FFC">
        <w:rPr>
          <w:rFonts w:eastAsia="Times New Roman" w:cs="Times New Roman"/>
          <w:i/>
          <w:highlight w:val="green"/>
          <w:lang w:eastAsia="cs-CZ"/>
        </w:rPr>
        <w:t>sídlo</w:t>
      </w:r>
      <w:r w:rsidR="008A0FFC" w:rsidRPr="006A30AB">
        <w:rPr>
          <w:rFonts w:ascii="Verdana" w:hAnsi="Verdana" w:cs="Segoe UI"/>
          <w:caps/>
        </w:rPr>
        <w:t>]</w:t>
      </w:r>
    </w:p>
    <w:p w14:paraId="420D77A3" w14:textId="66BC8A8E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8A0FFC">
        <w:rPr>
          <w:rFonts w:eastAsia="Times New Roman" w:cs="Times New Roman"/>
          <w:lang w:eastAsia="cs-CZ"/>
        </w:rPr>
        <w:t xml:space="preserve">IČO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  <w:r w:rsidRPr="008A0FFC">
        <w:rPr>
          <w:rFonts w:eastAsia="Times New Roman" w:cs="Times New Roman"/>
          <w:lang w:eastAsia="cs-CZ"/>
        </w:rPr>
        <w:t xml:space="preserve">, DIČ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9B3856E" w14:textId="34DA17F9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Bankovní spojení: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7127EF1" w14:textId="54811188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Číslo účtu: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3B9C9CF2" w14:textId="401BC029" w:rsidR="008E1E86" w:rsidRPr="004E1498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  <w:r w:rsidR="008A0FFC" w:rsidRPr="006A30AB">
        <w:rPr>
          <w:rFonts w:ascii="Verdana" w:hAnsi="Verdana" w:cs="Segoe UI"/>
          <w:caps/>
        </w:rPr>
        <w:t>]</w:t>
      </w:r>
    </w:p>
    <w:p w14:paraId="23D68BEB" w14:textId="08795CF3" w:rsidR="006D0424" w:rsidRPr="005847E3" w:rsidRDefault="001656E0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ab/>
      </w:r>
      <w:r w:rsidRPr="005847E3">
        <w:rPr>
          <w:rFonts w:ascii="Verdana" w:hAnsi="Verdana"/>
          <w:iCs/>
        </w:rPr>
        <w:tab/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Zhotovitel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Dodavatel</w:t>
      </w:r>
      <w:r w:rsidRPr="005847E3">
        <w:rPr>
          <w:rFonts w:ascii="Verdana" w:hAnsi="Verdana"/>
          <w:iCs/>
        </w:rPr>
        <w:t>“)</w:t>
      </w:r>
    </w:p>
    <w:p w14:paraId="4D0E1906" w14:textId="77777777" w:rsidR="001656E0" w:rsidRDefault="001656E0" w:rsidP="00C76112">
      <w:pPr>
        <w:spacing w:before="12" w:after="12" w:line="276" w:lineRule="auto"/>
        <w:rPr>
          <w:rFonts w:ascii="Verdana" w:hAnsi="Verdana"/>
          <w:iCs/>
        </w:rPr>
      </w:pPr>
    </w:p>
    <w:p w14:paraId="183AF9BC" w14:textId="59EBFB21" w:rsidR="008E1E86" w:rsidRPr="005847E3" w:rsidRDefault="006D0424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>(dále jednotlivě též jen „</w:t>
      </w:r>
      <w:r w:rsidRPr="005847E3">
        <w:rPr>
          <w:rFonts w:ascii="Verdana" w:hAnsi="Verdana"/>
          <w:b/>
          <w:iCs/>
        </w:rPr>
        <w:t>Strana</w:t>
      </w:r>
      <w:r w:rsidRPr="005847E3">
        <w:rPr>
          <w:rFonts w:ascii="Verdana" w:hAnsi="Verdana"/>
          <w:iCs/>
        </w:rPr>
        <w:t>“ nebo společně „</w:t>
      </w:r>
      <w:r w:rsidRPr="005847E3">
        <w:rPr>
          <w:rFonts w:ascii="Verdana" w:hAnsi="Verdana"/>
          <w:b/>
          <w:iCs/>
        </w:rPr>
        <w:t>Strany</w:t>
      </w:r>
      <w:r w:rsidRPr="005847E3">
        <w:rPr>
          <w:rFonts w:ascii="Verdana" w:hAnsi="Verdana"/>
          <w:iCs/>
        </w:rPr>
        <w:t xml:space="preserve">“ a </w:t>
      </w:r>
      <w:r w:rsidRPr="005847E3">
        <w:rPr>
          <w:rFonts w:ascii="Verdana" w:hAnsi="Verdana"/>
          <w:b/>
          <w:iCs/>
        </w:rPr>
        <w:t>„Smlouva“</w:t>
      </w:r>
      <w:r w:rsidRPr="005847E3">
        <w:rPr>
          <w:rFonts w:ascii="Verdana" w:hAnsi="Verdana"/>
          <w:iCs/>
        </w:rPr>
        <w:t>)</w:t>
      </w:r>
      <w:r w:rsidR="008E1E86" w:rsidRPr="005847E3">
        <w:rPr>
          <w:rFonts w:eastAsia="Times New Roman" w:cs="Times New Roman"/>
          <w:iCs/>
          <w:lang w:eastAsia="cs-CZ"/>
        </w:rPr>
        <w:tab/>
      </w:r>
    </w:p>
    <w:p w14:paraId="50326DD2" w14:textId="79FBC733" w:rsidR="004E1498" w:rsidRPr="006C7697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</w:p>
    <w:p w14:paraId="0FFD1A47" w14:textId="75DC3537" w:rsidR="0056516D" w:rsidRPr="00813CE4" w:rsidRDefault="00C76112" w:rsidP="006602DB">
      <w:pPr>
        <w:spacing w:line="276" w:lineRule="auto"/>
        <w:jc w:val="both"/>
        <w:rPr>
          <w:rFonts w:ascii="Verdana" w:hAnsi="Verdana"/>
        </w:rPr>
      </w:pPr>
      <w:bookmarkStart w:id="0" w:name="_Toc414378754"/>
      <w:bookmarkStart w:id="1" w:name="_Toc415476411"/>
      <w:bookmarkStart w:id="2" w:name="_Toc419445110"/>
      <w:bookmarkStart w:id="3" w:name="_Toc419465132"/>
      <w:bookmarkStart w:id="4" w:name="_Toc425139139"/>
      <w:bookmarkStart w:id="5" w:name="_Toc440525961"/>
      <w:bookmarkStart w:id="6" w:name="_Ref317258143"/>
      <w:bookmarkStart w:id="7" w:name="_Toc401946216"/>
      <w:r w:rsidRPr="00813CE4">
        <w:rPr>
          <w:rFonts w:ascii="Verdana" w:hAnsi="Verdana"/>
        </w:rPr>
        <w:t>Tato Smlouva</w:t>
      </w:r>
      <w:r w:rsidRPr="00813CE4">
        <w:rPr>
          <w:rFonts w:ascii="Verdana" w:eastAsia="Times New Roman" w:hAnsi="Verdana" w:cs="Times New Roman"/>
          <w:lang w:eastAsia="cs-CZ"/>
        </w:rPr>
        <w:t xml:space="preserve"> byla uzavřena na základě výsledku </w:t>
      </w:r>
      <w:r w:rsidR="004628D7">
        <w:rPr>
          <w:rFonts w:ascii="Verdana" w:eastAsia="Times New Roman" w:hAnsi="Verdana" w:cs="Times New Roman"/>
          <w:lang w:eastAsia="cs-CZ"/>
        </w:rPr>
        <w:t>zadávacího</w:t>
      </w:r>
      <w:r w:rsidR="004628D7" w:rsidRPr="00813CE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eastAsia="Times New Roman" w:hAnsi="Verdana" w:cs="Times New Roman"/>
          <w:lang w:eastAsia="cs-CZ"/>
        </w:rPr>
        <w:t>řízení veřejné zakázky s názvem</w:t>
      </w:r>
      <w:r w:rsidRPr="00813CE4">
        <w:rPr>
          <w:rFonts w:ascii="Verdana" w:hAnsi="Verdana"/>
        </w:rPr>
        <w:t xml:space="preserve"> </w:t>
      </w:r>
      <w:r w:rsidRPr="00813CE4">
        <w:rPr>
          <w:rFonts w:ascii="Verdana" w:eastAsia="Times New Roman" w:hAnsi="Verdana" w:cs="Times New Roman"/>
          <w:lang w:eastAsia="cs-CZ"/>
        </w:rPr>
        <w:t>„</w:t>
      </w:r>
      <w:r w:rsidR="0019690D" w:rsidRPr="0019690D">
        <w:rPr>
          <w:rFonts w:ascii="Verdana" w:eastAsia="Times New Roman" w:hAnsi="Verdana" w:cs="Times New Roman"/>
          <w:lang w:eastAsia="cs-CZ"/>
        </w:rPr>
        <w:t xml:space="preserve">Ochrana perimetru a DMZ – </w:t>
      </w:r>
      <w:proofErr w:type="spellStart"/>
      <w:r w:rsidR="0019690D" w:rsidRPr="0019690D">
        <w:rPr>
          <w:rFonts w:ascii="Verdana" w:eastAsia="Times New Roman" w:hAnsi="Verdana" w:cs="Times New Roman"/>
          <w:lang w:eastAsia="cs-CZ"/>
        </w:rPr>
        <w:t>Next</w:t>
      </w:r>
      <w:proofErr w:type="spellEnd"/>
      <w:r w:rsidR="0019690D" w:rsidRPr="0019690D">
        <w:rPr>
          <w:rFonts w:ascii="Verdana" w:eastAsia="Times New Roman" w:hAnsi="Verdana" w:cs="Times New Roman"/>
          <w:lang w:eastAsia="cs-CZ"/>
        </w:rPr>
        <w:t xml:space="preserve"> </w:t>
      </w:r>
      <w:proofErr w:type="spellStart"/>
      <w:r w:rsidR="0019690D" w:rsidRPr="0019690D">
        <w:rPr>
          <w:rFonts w:ascii="Verdana" w:eastAsia="Times New Roman" w:hAnsi="Verdana" w:cs="Times New Roman"/>
          <w:lang w:eastAsia="cs-CZ"/>
        </w:rPr>
        <w:t>Generation</w:t>
      </w:r>
      <w:proofErr w:type="spellEnd"/>
      <w:r w:rsidR="0019690D" w:rsidRPr="0019690D">
        <w:rPr>
          <w:rFonts w:ascii="Verdana" w:eastAsia="Times New Roman" w:hAnsi="Verdana" w:cs="Times New Roman"/>
          <w:lang w:eastAsia="cs-CZ"/>
        </w:rPr>
        <w:t xml:space="preserve"> Firewall</w:t>
      </w:r>
      <w:r w:rsidRPr="00813CE4">
        <w:rPr>
          <w:rFonts w:ascii="Verdana" w:eastAsia="Times New Roman" w:hAnsi="Verdana" w:cs="Times New Roman"/>
          <w:lang w:eastAsia="cs-CZ"/>
        </w:rPr>
        <w:t xml:space="preserve">“, </w:t>
      </w:r>
      <w:r w:rsidRPr="003F5CFE">
        <w:rPr>
          <w:rFonts w:ascii="Verdana" w:eastAsia="Times New Roman" w:hAnsi="Verdana" w:cs="Times New Roman"/>
          <w:lang w:eastAsia="cs-CZ"/>
        </w:rPr>
        <w:t xml:space="preserve">ev. č. veřejné zakázky ve </w:t>
      </w:r>
      <w:r w:rsidR="004D3A4E" w:rsidRPr="003F5CFE">
        <w:rPr>
          <w:rFonts w:ascii="Verdana" w:eastAsia="Times New Roman" w:hAnsi="Verdana" w:cs="Times New Roman"/>
          <w:lang w:eastAsia="cs-CZ"/>
        </w:rPr>
        <w:t>V</w:t>
      </w:r>
      <w:r w:rsidRPr="003F5CFE">
        <w:rPr>
          <w:rFonts w:ascii="Verdana" w:eastAsia="Times New Roman" w:hAnsi="Verdana" w:cs="Times New Roman"/>
          <w:lang w:eastAsia="cs-CZ"/>
        </w:rPr>
        <w:t xml:space="preserve">ěstníku veřejných zakázek: </w:t>
      </w:r>
      <w:r w:rsidRPr="00B143C9">
        <w:rPr>
          <w:rFonts w:ascii="Verdana" w:eastAsia="Times New Roman" w:hAnsi="Verdana" w:cs="Times New Roman"/>
          <w:highlight w:val="yellow"/>
          <w:lang w:eastAsia="cs-CZ"/>
        </w:rPr>
        <w:t xml:space="preserve">…………………… </w:t>
      </w:r>
      <w:r w:rsidRPr="003F5CFE">
        <w:rPr>
          <w:rFonts w:ascii="Verdana" w:eastAsia="Times New Roman" w:hAnsi="Verdana" w:cs="Times New Roman"/>
          <w:lang w:eastAsia="cs-CZ"/>
        </w:rPr>
        <w:t>/ č.j. veřejné zakázky</w:t>
      </w:r>
      <w:r w:rsidRPr="00813CE4">
        <w:rPr>
          <w:rFonts w:ascii="Verdana" w:eastAsia="Times New Roman" w:hAnsi="Verdana" w:cs="Times New Roman"/>
          <w:lang w:eastAsia="cs-CZ"/>
        </w:rPr>
        <w:t xml:space="preserve"> </w:t>
      </w:r>
      <w:r w:rsidR="0014786C" w:rsidRPr="0014786C">
        <w:rPr>
          <w:rFonts w:eastAsia="Verdana" w:cs="Times New Roman"/>
        </w:rPr>
        <w:t>40362</w:t>
      </w:r>
      <w:r w:rsidR="003F5CFE" w:rsidRPr="003F5CFE">
        <w:rPr>
          <w:rFonts w:eastAsia="Verdana" w:cs="Times New Roman"/>
        </w:rPr>
        <w:t>/2023-SŽ-GŘ-O8</w:t>
      </w:r>
      <w:r w:rsidRPr="00813CE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hAnsi="Verdana"/>
        </w:rPr>
        <w:t>(dále jen „</w:t>
      </w:r>
      <w:r w:rsidRPr="00813CE4">
        <w:rPr>
          <w:rFonts w:ascii="Verdana" w:hAnsi="Verdana"/>
          <w:b/>
        </w:rPr>
        <w:t>Veřejná zakázka</w:t>
      </w:r>
      <w:r w:rsidRPr="00813CE4">
        <w:rPr>
          <w:rFonts w:ascii="Verdana" w:hAnsi="Verdana"/>
        </w:rPr>
        <w:t>“ a „</w:t>
      </w:r>
      <w:r w:rsidR="004628D7">
        <w:rPr>
          <w:rFonts w:ascii="Verdana" w:hAnsi="Verdana"/>
          <w:b/>
        </w:rPr>
        <w:t>Zadávací</w:t>
      </w:r>
      <w:r w:rsidR="004628D7" w:rsidRPr="00813CE4">
        <w:rPr>
          <w:rFonts w:ascii="Verdana" w:hAnsi="Verdana"/>
          <w:b/>
        </w:rPr>
        <w:t xml:space="preserve"> </w:t>
      </w:r>
      <w:r w:rsidRPr="00813CE4">
        <w:rPr>
          <w:rFonts w:ascii="Verdana" w:hAnsi="Verdana"/>
          <w:b/>
        </w:rPr>
        <w:t>řízení</w:t>
      </w:r>
      <w:r w:rsidRPr="00813CE4">
        <w:rPr>
          <w:rFonts w:ascii="Verdana" w:hAnsi="Verdana"/>
        </w:rPr>
        <w:t>“) Objednatelem jako zadavatelem ve smyslu zákona č. 134/2016 Sb., o zadávání veřejných zakázek, ve znění pozdějších předpisů (dále jen „</w:t>
      </w:r>
      <w:r w:rsidRPr="00813CE4">
        <w:rPr>
          <w:rFonts w:ascii="Verdana" w:hAnsi="Verdana"/>
          <w:b/>
        </w:rPr>
        <w:t>ZZVZ</w:t>
      </w:r>
      <w:r w:rsidRPr="00813CE4">
        <w:rPr>
          <w:rFonts w:ascii="Verdana" w:hAnsi="Verdana"/>
        </w:rPr>
        <w:t>“), neboť nabídka Dodavatele podaná na Veřejnou zakázku</w:t>
      </w:r>
      <w:r w:rsidR="00D04AD1" w:rsidRPr="00813CE4">
        <w:rPr>
          <w:rFonts w:ascii="Verdana" w:hAnsi="Verdana"/>
        </w:rPr>
        <w:t xml:space="preserve"> (dále jen </w:t>
      </w:r>
      <w:r w:rsidR="00D04AD1" w:rsidRPr="00813CE4">
        <w:rPr>
          <w:rFonts w:ascii="Verdana" w:hAnsi="Verdana"/>
          <w:b/>
        </w:rPr>
        <w:t>„Nabídka“</w:t>
      </w:r>
      <w:r w:rsidR="00D04AD1" w:rsidRPr="00813CE4">
        <w:rPr>
          <w:rFonts w:ascii="Verdana" w:hAnsi="Verdana"/>
        </w:rPr>
        <w:t>)</w:t>
      </w:r>
      <w:r w:rsidRPr="00813CE4">
        <w:rPr>
          <w:rFonts w:ascii="Verdana" w:hAnsi="Verdana"/>
        </w:rPr>
        <w:t xml:space="preserve"> byla Objednatelem vyhodnocena jako ekonomicky nejvýhodnější.</w:t>
      </w:r>
      <w:r w:rsidR="00B15152" w:rsidRPr="00813CE4">
        <w:rPr>
          <w:rFonts w:ascii="Verdana" w:hAnsi="Verdana"/>
        </w:rPr>
        <w:t xml:space="preserve"> </w:t>
      </w:r>
    </w:p>
    <w:p w14:paraId="27583B0C" w14:textId="48095F95" w:rsidR="0056516D" w:rsidRPr="00813CE4" w:rsidRDefault="00B15152" w:rsidP="006602DB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t xml:space="preserve">Jednotlivá ustanovení této Smlouvy tak budou vykládána </w:t>
      </w:r>
      <w:r w:rsidR="00AB7F66" w:rsidRPr="00813CE4">
        <w:rPr>
          <w:lang w:eastAsia="cs-CZ"/>
        </w:rPr>
        <w:t xml:space="preserve">s ohledem a </w:t>
      </w:r>
      <w:r w:rsidRPr="00813CE4">
        <w:rPr>
          <w:lang w:eastAsia="cs-CZ"/>
        </w:rPr>
        <w:t xml:space="preserve">v souladu se zadávacími podmínkami </w:t>
      </w:r>
      <w:r w:rsidR="00AB7F66" w:rsidRPr="00813CE4">
        <w:rPr>
          <w:lang w:eastAsia="cs-CZ"/>
        </w:rPr>
        <w:t>V</w:t>
      </w:r>
      <w:r w:rsidRPr="00813CE4">
        <w:rPr>
          <w:lang w:eastAsia="cs-CZ"/>
        </w:rPr>
        <w:t>eřejné zakázky.</w:t>
      </w:r>
      <w:r w:rsidR="0056516D" w:rsidRPr="00813CE4">
        <w:rPr>
          <w:lang w:eastAsia="cs-CZ"/>
        </w:rPr>
        <w:t xml:space="preserve"> V případě </w:t>
      </w:r>
      <w:r w:rsidR="000650BE" w:rsidRPr="00813CE4">
        <w:rPr>
          <w:lang w:eastAsia="cs-CZ"/>
        </w:rPr>
        <w:t>kolize ustanovení obsažených v jednotlivých dokumentech smluvní dokumentace</w:t>
      </w:r>
      <w:r w:rsidR="0056516D" w:rsidRPr="00813CE4">
        <w:rPr>
          <w:lang w:eastAsia="cs-CZ"/>
        </w:rPr>
        <w:t xml:space="preserve"> mají přednost ustanovení </w:t>
      </w:r>
      <w:r w:rsidR="000650BE" w:rsidRPr="00813CE4">
        <w:rPr>
          <w:lang w:eastAsia="cs-CZ"/>
        </w:rPr>
        <w:t xml:space="preserve">obsažená v následujících dokumentech </w:t>
      </w:r>
      <w:r w:rsidR="0056516D" w:rsidRPr="00813CE4">
        <w:rPr>
          <w:lang w:eastAsia="cs-CZ"/>
        </w:rPr>
        <w:t>v</w:t>
      </w:r>
      <w:r w:rsidR="000650BE" w:rsidRPr="00813CE4">
        <w:rPr>
          <w:lang w:eastAsia="cs-CZ"/>
        </w:rPr>
        <w:t> uvedeném</w:t>
      </w:r>
      <w:r w:rsidR="0056516D" w:rsidRPr="00813CE4">
        <w:rPr>
          <w:lang w:eastAsia="cs-CZ"/>
        </w:rPr>
        <w:t xml:space="preserve"> pořadí</w:t>
      </w:r>
      <w:r w:rsidR="00B64A4E" w:rsidRPr="00813CE4">
        <w:rPr>
          <w:lang w:eastAsia="cs-CZ"/>
        </w:rPr>
        <w:t xml:space="preserve"> (pokud není výslovně uvedeno jinak)</w:t>
      </w:r>
      <w:r w:rsidR="0056516D" w:rsidRPr="00813CE4">
        <w:rPr>
          <w:lang w:eastAsia="cs-CZ"/>
        </w:rPr>
        <w:t>:</w:t>
      </w:r>
    </w:p>
    <w:p w14:paraId="66CEA6EE" w14:textId="4EAF5FC0" w:rsidR="0056516D" w:rsidRPr="001A56FD" w:rsidRDefault="0056516D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1A56FD">
        <w:rPr>
          <w:lang w:eastAsia="cs-CZ"/>
        </w:rPr>
        <w:t>Vlastní text Smlouvy;</w:t>
      </w:r>
    </w:p>
    <w:p w14:paraId="38F924D6" w14:textId="3855A5D9" w:rsidR="0056516D" w:rsidRPr="001A56FD" w:rsidRDefault="01376915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1A56FD">
        <w:rPr>
          <w:lang w:eastAsia="cs-CZ"/>
        </w:rPr>
        <w:t>Příloh</w:t>
      </w:r>
      <w:r w:rsidR="00572606" w:rsidRPr="001A56FD">
        <w:rPr>
          <w:lang w:eastAsia="cs-CZ"/>
        </w:rPr>
        <w:t>a</w:t>
      </w:r>
      <w:r w:rsidRPr="001A56FD">
        <w:rPr>
          <w:lang w:eastAsia="cs-CZ"/>
        </w:rPr>
        <w:t xml:space="preserve"> č. </w:t>
      </w:r>
      <w:r w:rsidR="3B981D8B" w:rsidRPr="001A56FD">
        <w:rPr>
          <w:lang w:eastAsia="cs-CZ"/>
        </w:rPr>
        <w:t xml:space="preserve">1 </w:t>
      </w:r>
      <w:r w:rsidR="00153926">
        <w:rPr>
          <w:lang w:eastAsia="cs-CZ"/>
        </w:rPr>
        <w:t xml:space="preserve">až </w:t>
      </w:r>
      <w:r w:rsidR="3B981D8B" w:rsidRPr="001A56FD">
        <w:rPr>
          <w:lang w:eastAsia="cs-CZ"/>
        </w:rPr>
        <w:t xml:space="preserve">3 </w:t>
      </w:r>
      <w:r w:rsidRPr="001A56FD">
        <w:rPr>
          <w:lang w:eastAsia="cs-CZ"/>
        </w:rPr>
        <w:t>Smlouvy;</w:t>
      </w:r>
    </w:p>
    <w:p w14:paraId="079BDAAC" w14:textId="5114C174" w:rsidR="0056516D" w:rsidRPr="001A56FD" w:rsidRDefault="0056516D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1A56FD">
        <w:rPr>
          <w:lang w:eastAsia="cs-CZ"/>
        </w:rPr>
        <w:t>Příloh</w:t>
      </w:r>
      <w:r w:rsidR="00516464" w:rsidRPr="001A56FD">
        <w:rPr>
          <w:lang w:eastAsia="cs-CZ"/>
        </w:rPr>
        <w:t>a</w:t>
      </w:r>
      <w:r w:rsidRPr="001A56FD">
        <w:rPr>
          <w:lang w:eastAsia="cs-CZ"/>
        </w:rPr>
        <w:t xml:space="preserve"> č. </w:t>
      </w:r>
      <w:r w:rsidR="00490CFF" w:rsidRPr="001A56FD">
        <w:rPr>
          <w:lang w:eastAsia="cs-CZ"/>
        </w:rPr>
        <w:t xml:space="preserve">4 </w:t>
      </w:r>
      <w:r w:rsidRPr="001A56FD">
        <w:rPr>
          <w:lang w:eastAsia="cs-CZ"/>
        </w:rPr>
        <w:t>Smlouvy</w:t>
      </w:r>
      <w:r w:rsidR="00516464" w:rsidRPr="001A56FD">
        <w:rPr>
          <w:lang w:eastAsia="cs-CZ"/>
        </w:rPr>
        <w:t xml:space="preserve"> – </w:t>
      </w:r>
      <w:r w:rsidR="00C76A19" w:rsidRPr="001A56FD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  <w:r w:rsidR="00516464" w:rsidRPr="001A56FD">
        <w:rPr>
          <w:lang w:eastAsia="cs-CZ"/>
        </w:rPr>
        <w:t xml:space="preserve"> (dále jen „</w:t>
      </w:r>
      <w:r w:rsidR="00516464" w:rsidRPr="001A56FD">
        <w:rPr>
          <w:b/>
          <w:bCs/>
          <w:lang w:eastAsia="cs-CZ"/>
        </w:rPr>
        <w:t>ZOP</w:t>
      </w:r>
      <w:r w:rsidR="00516464" w:rsidRPr="001A56FD">
        <w:rPr>
          <w:lang w:eastAsia="cs-CZ"/>
        </w:rPr>
        <w:t>“)</w:t>
      </w:r>
      <w:r w:rsidRPr="001A56FD">
        <w:rPr>
          <w:lang w:eastAsia="cs-CZ"/>
        </w:rPr>
        <w:t>;</w:t>
      </w:r>
    </w:p>
    <w:p w14:paraId="7A3EDF35" w14:textId="4C6EFB77" w:rsidR="00516464" w:rsidRPr="001A56FD" w:rsidRDefault="00516464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1A56FD">
        <w:rPr>
          <w:lang w:eastAsia="cs-CZ"/>
        </w:rPr>
        <w:lastRenderedPageBreak/>
        <w:t xml:space="preserve">Příloha č. </w:t>
      </w:r>
      <w:r w:rsidR="00490CFF" w:rsidRPr="001A56FD">
        <w:rPr>
          <w:lang w:eastAsia="cs-CZ"/>
        </w:rPr>
        <w:t xml:space="preserve">5 </w:t>
      </w:r>
      <w:r w:rsidRPr="001A56FD">
        <w:rPr>
          <w:lang w:eastAsia="cs-CZ"/>
        </w:rPr>
        <w:t xml:space="preserve">Smlouvy – </w:t>
      </w:r>
      <w:r w:rsidR="00E16004" w:rsidRPr="001A56FD">
        <w:rPr>
          <w:rFonts w:ascii="Verdana" w:eastAsia="Times New Roman" w:hAnsi="Verdana" w:cs="Times New Roman"/>
          <w:lang w:eastAsia="cs-CZ"/>
        </w:rPr>
        <w:t>Obchodní podmínky ke Smlouvě o dílo</w:t>
      </w:r>
      <w:r w:rsidRPr="001A56FD">
        <w:rPr>
          <w:lang w:eastAsia="cs-CZ"/>
        </w:rPr>
        <w:t xml:space="preserve"> (dále jen „</w:t>
      </w:r>
      <w:r w:rsidRPr="001A56FD">
        <w:rPr>
          <w:b/>
          <w:bCs/>
          <w:lang w:eastAsia="cs-CZ"/>
        </w:rPr>
        <w:t>OOP</w:t>
      </w:r>
      <w:r w:rsidRPr="001A56FD">
        <w:rPr>
          <w:lang w:eastAsia="cs-CZ"/>
        </w:rPr>
        <w:t>“);</w:t>
      </w:r>
    </w:p>
    <w:p w14:paraId="3ADA7FD9" w14:textId="13424AF2" w:rsidR="0056516D" w:rsidRPr="00572606" w:rsidRDefault="00486228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572606">
        <w:rPr>
          <w:lang w:eastAsia="cs-CZ"/>
        </w:rPr>
        <w:t>Ostatní dokumenty zadávací dokumentace Veřejné zakázky</w:t>
      </w:r>
      <w:r w:rsidR="00577428" w:rsidRPr="00572606">
        <w:rPr>
          <w:lang w:eastAsia="cs-CZ"/>
        </w:rPr>
        <w:t xml:space="preserve"> či zmiňované ve Smlouvě</w:t>
      </w:r>
      <w:r w:rsidRPr="00572606">
        <w:rPr>
          <w:lang w:eastAsia="cs-CZ"/>
        </w:rPr>
        <w:t>.</w:t>
      </w:r>
    </w:p>
    <w:p w14:paraId="6C2798D9" w14:textId="2796D52D" w:rsidR="00BE5AD5" w:rsidRDefault="00BE5AD5" w:rsidP="006602DB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t>Pokud nevyplývá ze Smlouvy jinak, mají pojmy s velkými počátečními písmeny význam definovány v ZOP, nebo OOP.</w:t>
      </w:r>
      <w:r w:rsidR="00602906">
        <w:rPr>
          <w:lang w:eastAsia="cs-CZ"/>
        </w:rPr>
        <w:t xml:space="preserve"> Pro vyloučení jakýchkoliv pochybností Strany uvádějí, že pokud je ve Smlouvě obsažen článek se shodným názvem jako v ZOP, OOP nebo jiném smluvním dokumentu, neznamená to, že </w:t>
      </w:r>
      <w:r w:rsidR="00EF1236">
        <w:rPr>
          <w:lang w:eastAsia="cs-CZ"/>
        </w:rPr>
        <w:t xml:space="preserve">by </w:t>
      </w:r>
      <w:r w:rsidR="00602906">
        <w:rPr>
          <w:lang w:eastAsia="cs-CZ"/>
        </w:rPr>
        <w:t>článek Smlouvy plně nahrazoval příslušné články v jiných smluvních dokumentech, pokud není výslovně uvedeno jinak</w:t>
      </w:r>
      <w:r w:rsidR="00EF1236">
        <w:rPr>
          <w:lang w:eastAsia="cs-CZ"/>
        </w:rPr>
        <w:t>; obdobné platí pro vztahy mezi jinými smluvními dokumenty.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7009BC22" w14:textId="3998190B" w:rsidR="002E65DB" w:rsidRPr="00C05A92" w:rsidRDefault="000B5016" w:rsidP="00C05A92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r w:rsidRPr="00C05A92">
        <w:rPr>
          <w:rFonts w:ascii="Verdana" w:hAnsi="Verdana"/>
        </w:rPr>
        <w:t>Ú</w:t>
      </w:r>
      <w:r w:rsidR="002E65DB" w:rsidRPr="00C05A92">
        <w:rPr>
          <w:rFonts w:ascii="Verdana" w:hAnsi="Verdana"/>
        </w:rPr>
        <w:t>čel Smlouvy</w:t>
      </w:r>
    </w:p>
    <w:p w14:paraId="2D6471F2" w14:textId="07F139B7" w:rsidR="005E4378" w:rsidRPr="00A60E75" w:rsidRDefault="005E4378" w:rsidP="006602DB">
      <w:pPr>
        <w:pStyle w:val="Nadpis2"/>
        <w:spacing w:line="276" w:lineRule="auto"/>
        <w:rPr>
          <w:rFonts w:eastAsia="Verdana" w:cs="Verdana"/>
          <w:color w:val="000000"/>
        </w:rPr>
      </w:pPr>
      <w:r>
        <w:rPr>
          <w:rFonts w:eastAsia="Verdana" w:cs="Verdana"/>
          <w:color w:val="000000"/>
        </w:rPr>
        <w:t>Objednatel</w:t>
      </w:r>
      <w:r w:rsidRPr="002C67D4">
        <w:rPr>
          <w:rFonts w:eastAsia="Verdana" w:cs="Verdana"/>
          <w:color w:val="000000"/>
        </w:rPr>
        <w:t xml:space="preserve"> jako subjekt povinný v souladu s ustanoveními § 3</w:t>
      </w:r>
      <w:r>
        <w:rPr>
          <w:rFonts w:eastAsia="Verdana" w:cs="Verdana"/>
          <w:color w:val="000000"/>
        </w:rPr>
        <w:t xml:space="preserve"> písm.</w:t>
      </w:r>
      <w:r w:rsidRPr="002C67D4">
        <w:rPr>
          <w:rFonts w:eastAsia="Verdana" w:cs="Verdana"/>
          <w:color w:val="000000"/>
        </w:rPr>
        <w:t xml:space="preserve"> c)</w:t>
      </w:r>
      <w:r>
        <w:rPr>
          <w:rFonts w:eastAsia="Verdana" w:cs="Verdana"/>
          <w:color w:val="000000"/>
        </w:rPr>
        <w:t xml:space="preserve"> a</w:t>
      </w:r>
      <w:r w:rsidRPr="002C67D4">
        <w:rPr>
          <w:rFonts w:eastAsia="Verdana" w:cs="Verdana"/>
          <w:color w:val="000000"/>
        </w:rPr>
        <w:t xml:space="preserve"> d</w:t>
      </w:r>
      <w:r>
        <w:rPr>
          <w:rFonts w:eastAsia="Verdana" w:cs="Verdana"/>
          <w:color w:val="000000"/>
        </w:rPr>
        <w:t xml:space="preserve">) </w:t>
      </w:r>
      <w:r w:rsidRPr="002C67D4">
        <w:rPr>
          <w:rFonts w:eastAsia="Verdana" w:cs="Verdana"/>
          <w:color w:val="000000"/>
        </w:rPr>
        <w:t>zákona č.</w:t>
      </w:r>
      <w:r>
        <w:rPr>
          <w:rFonts w:eastAsia="Verdana" w:cs="Verdana"/>
          <w:color w:val="000000"/>
        </w:rPr>
        <w:t> </w:t>
      </w:r>
      <w:r w:rsidRPr="002C67D4">
        <w:rPr>
          <w:rFonts w:eastAsia="Verdana" w:cs="Verdana"/>
          <w:color w:val="000000"/>
        </w:rPr>
        <w:t>181/2014 Sb., o kybernetické bezpečnosti a o změně souvisejících zákonů</w:t>
      </w:r>
      <w:r w:rsidR="004628D7">
        <w:rPr>
          <w:rFonts w:eastAsia="Verdana" w:cs="Verdana"/>
          <w:color w:val="000000"/>
        </w:rPr>
        <w:t xml:space="preserve"> (zákon o kybernetické bezpečnosti), ve znění pozdějších předpisů</w:t>
      </w:r>
      <w:r w:rsidRPr="002C67D4">
        <w:rPr>
          <w:rFonts w:eastAsia="Verdana" w:cs="Verdana"/>
          <w:color w:val="000000"/>
        </w:rPr>
        <w:t xml:space="preserve"> (dále také </w:t>
      </w:r>
      <w:r w:rsidRPr="005847E3">
        <w:rPr>
          <w:rFonts w:eastAsia="Verdana" w:cs="Verdana"/>
          <w:color w:val="000000"/>
        </w:rPr>
        <w:t>„</w:t>
      </w:r>
      <w:proofErr w:type="spellStart"/>
      <w:r w:rsidRPr="005847E3">
        <w:rPr>
          <w:rFonts w:eastAsia="Verdana" w:cs="Verdana"/>
          <w:b/>
          <w:bCs/>
          <w:color w:val="000000"/>
        </w:rPr>
        <w:t>ZoKB</w:t>
      </w:r>
      <w:proofErr w:type="spellEnd"/>
      <w:r w:rsidRPr="005847E3">
        <w:rPr>
          <w:rFonts w:eastAsia="Verdana" w:cs="Verdana"/>
          <w:color w:val="000000"/>
        </w:rPr>
        <w:t>“)</w:t>
      </w:r>
      <w:r w:rsidR="002F2759">
        <w:rPr>
          <w:rFonts w:eastAsia="Verdana" w:cs="Verdana"/>
          <w:color w:val="000000"/>
        </w:rPr>
        <w:t>,</w:t>
      </w:r>
      <w:r w:rsidRPr="005847E3">
        <w:rPr>
          <w:rFonts w:eastAsia="Verdana" w:cs="Verdana"/>
          <w:color w:val="000000"/>
        </w:rPr>
        <w:t xml:space="preserve"> musí provádět bezpečnostní opatření (§ 5 </w:t>
      </w:r>
      <w:proofErr w:type="spellStart"/>
      <w:r w:rsidRPr="005847E3">
        <w:rPr>
          <w:rFonts w:eastAsia="Verdana" w:cs="Verdana"/>
          <w:color w:val="000000"/>
        </w:rPr>
        <w:t>ZoKB</w:t>
      </w:r>
      <w:proofErr w:type="spellEnd"/>
      <w:r w:rsidRPr="005847E3">
        <w:rPr>
          <w:rFonts w:eastAsia="Verdana" w:cs="Verdana"/>
          <w:color w:val="000000"/>
        </w:rPr>
        <w:t>) v rozsahu nezbytném pro</w:t>
      </w:r>
      <w:r w:rsidRPr="002C67D4">
        <w:rPr>
          <w:rFonts w:eastAsia="Verdana" w:cs="Verdana"/>
          <w:color w:val="000000"/>
        </w:rPr>
        <w:t xml:space="preserve"> zajištění kybernetické bezpečnosti informačního systému kritické informační infrastruktury</w:t>
      </w:r>
      <w:r>
        <w:rPr>
          <w:rFonts w:eastAsia="Verdana" w:cs="Verdana"/>
          <w:color w:val="000000"/>
        </w:rPr>
        <w:t xml:space="preserve"> a</w:t>
      </w:r>
      <w:r w:rsidRPr="002C67D4">
        <w:rPr>
          <w:rFonts w:eastAsia="Verdana" w:cs="Verdana"/>
          <w:color w:val="000000"/>
        </w:rPr>
        <w:t xml:space="preserve"> komunikačního systému kritické informační infrastruktury. </w:t>
      </w:r>
      <w:r w:rsidR="00DE5E6D">
        <w:rPr>
          <w:rFonts w:eastAsia="Verdana" w:cs="Verdana"/>
          <w:color w:val="000000"/>
        </w:rPr>
        <w:t>J</w:t>
      </w:r>
      <w:r>
        <w:rPr>
          <w:rFonts w:eastAsia="Verdana" w:cs="Verdana"/>
          <w:color w:val="000000"/>
        </w:rPr>
        <w:t>edním ze</w:t>
      </w:r>
      <w:r w:rsidRPr="002C67D4">
        <w:rPr>
          <w:rFonts w:eastAsia="Verdana" w:cs="Verdana"/>
          <w:color w:val="000000"/>
        </w:rPr>
        <w:t xml:space="preserve"> způsob</w:t>
      </w:r>
      <w:r>
        <w:rPr>
          <w:rFonts w:eastAsia="Verdana" w:cs="Verdana"/>
          <w:color w:val="000000"/>
        </w:rPr>
        <w:t>ů</w:t>
      </w:r>
      <w:r w:rsidR="002F2759">
        <w:rPr>
          <w:rFonts w:eastAsia="Verdana" w:cs="Verdana"/>
          <w:color w:val="000000"/>
        </w:rPr>
        <w:t>,</w:t>
      </w:r>
      <w:r w:rsidRPr="002C67D4">
        <w:rPr>
          <w:rFonts w:eastAsia="Verdana" w:cs="Verdana"/>
          <w:color w:val="000000"/>
        </w:rPr>
        <w:t xml:space="preserve"> jak naplnit tyto povinnosti</w:t>
      </w:r>
      <w:r w:rsidR="00DE5E6D">
        <w:rPr>
          <w:rFonts w:eastAsia="Verdana" w:cs="Verdana"/>
          <w:color w:val="000000"/>
        </w:rPr>
        <w:t xml:space="preserve">, je </w:t>
      </w:r>
      <w:r w:rsidR="006A1B8C">
        <w:rPr>
          <w:rFonts w:eastAsia="Verdana" w:cs="Verdana"/>
          <w:color w:val="000000"/>
        </w:rPr>
        <w:t>pořízení</w:t>
      </w:r>
      <w:r w:rsidR="006A1B8C" w:rsidRPr="006A1B8C">
        <w:rPr>
          <w:rFonts w:eastAsia="Verdana" w:cs="Verdana"/>
          <w:color w:val="000000"/>
        </w:rPr>
        <w:t xml:space="preserve"> technologie </w:t>
      </w:r>
      <w:proofErr w:type="spellStart"/>
      <w:r w:rsidR="006A1B8C">
        <w:rPr>
          <w:rFonts w:eastAsia="Verdana" w:cs="Verdana"/>
          <w:color w:val="000000"/>
        </w:rPr>
        <w:t>N</w:t>
      </w:r>
      <w:r w:rsidR="006A1B8C" w:rsidRPr="006A1B8C">
        <w:rPr>
          <w:rFonts w:eastAsia="Verdana" w:cs="Verdana"/>
          <w:color w:val="000000"/>
        </w:rPr>
        <w:t>ext</w:t>
      </w:r>
      <w:proofErr w:type="spellEnd"/>
      <w:r w:rsidR="006A1B8C" w:rsidRPr="006A1B8C">
        <w:rPr>
          <w:rFonts w:eastAsia="Verdana" w:cs="Verdana"/>
          <w:color w:val="000000"/>
        </w:rPr>
        <w:t xml:space="preserve"> </w:t>
      </w:r>
      <w:proofErr w:type="spellStart"/>
      <w:r w:rsidR="006A1B8C">
        <w:rPr>
          <w:rFonts w:eastAsia="Verdana" w:cs="Verdana"/>
          <w:color w:val="000000"/>
        </w:rPr>
        <w:t>G</w:t>
      </w:r>
      <w:r w:rsidR="006A1B8C" w:rsidRPr="006A1B8C">
        <w:rPr>
          <w:rFonts w:eastAsia="Verdana" w:cs="Verdana"/>
          <w:color w:val="000000"/>
        </w:rPr>
        <w:t>eneration</w:t>
      </w:r>
      <w:proofErr w:type="spellEnd"/>
      <w:r w:rsidR="006A1B8C" w:rsidRPr="006A1B8C">
        <w:rPr>
          <w:rFonts w:eastAsia="Verdana" w:cs="Verdana"/>
          <w:color w:val="000000"/>
        </w:rPr>
        <w:t xml:space="preserve"> </w:t>
      </w:r>
      <w:r w:rsidR="006A1B8C">
        <w:rPr>
          <w:rFonts w:eastAsia="Verdana" w:cs="Verdana"/>
          <w:color w:val="000000"/>
        </w:rPr>
        <w:t>F</w:t>
      </w:r>
      <w:r w:rsidR="006A1B8C" w:rsidRPr="006A1B8C">
        <w:rPr>
          <w:rFonts w:eastAsia="Verdana" w:cs="Verdana"/>
          <w:color w:val="000000"/>
        </w:rPr>
        <w:t xml:space="preserve">irewall pro ochranu externího perimetru IT sítě </w:t>
      </w:r>
      <w:r w:rsidR="00153926">
        <w:rPr>
          <w:rFonts w:eastAsia="Verdana" w:cs="Verdana"/>
          <w:color w:val="000000"/>
        </w:rPr>
        <w:t>Objednatele</w:t>
      </w:r>
      <w:r w:rsidR="006A1B8C">
        <w:rPr>
          <w:rFonts w:eastAsia="Verdana" w:cs="Verdana"/>
          <w:color w:val="000000"/>
        </w:rPr>
        <w:t>.</w:t>
      </w:r>
    </w:p>
    <w:p w14:paraId="27116DFF" w14:textId="4B820B73" w:rsidR="00D453E7" w:rsidRDefault="005E4378" w:rsidP="006602DB">
      <w:pPr>
        <w:pStyle w:val="Nadpis2"/>
        <w:spacing w:line="276" w:lineRule="auto"/>
        <w:rPr>
          <w:rFonts w:eastAsia="Verdana" w:cs="Verdana"/>
          <w:color w:val="000000"/>
        </w:rPr>
      </w:pPr>
      <w:r>
        <w:t xml:space="preserve">Účelem této Smlouvy je </w:t>
      </w:r>
      <w:r w:rsidR="00DC173A">
        <w:t xml:space="preserve">tak zejména provedení Díla, tj. provedení Předmětu díla a poskytnutí Souvisejících plnění v takovém rozsahu a takovým způsobem, aby minimálně </w:t>
      </w:r>
      <w:r w:rsidR="00DC173A" w:rsidRPr="0055506C">
        <w:t xml:space="preserve">po dobu trvání Smlouvy </w:t>
      </w:r>
      <w:r w:rsidR="00F32635" w:rsidRPr="0055506C">
        <w:t>došlo</w:t>
      </w:r>
      <w:r w:rsidR="00F32635">
        <w:t xml:space="preserve"> </w:t>
      </w:r>
      <w:r w:rsidR="0007651E">
        <w:t>k</w:t>
      </w:r>
      <w:r w:rsidR="00F32635">
        <w:t> naplnění bezpečnostních požadavků, jejichž naplnění je provedením Díla sledováno</w:t>
      </w:r>
      <w:r w:rsidR="00B15152">
        <w:rPr>
          <w:rFonts w:eastAsia="Verdana" w:cs="Verdana"/>
          <w:color w:val="000000"/>
        </w:rPr>
        <w:t>.</w:t>
      </w:r>
    </w:p>
    <w:p w14:paraId="2D14AEF6" w14:textId="56FE24E0" w:rsidR="00B52210" w:rsidRPr="00D453E7" w:rsidRDefault="00B52210" w:rsidP="006602DB">
      <w:pPr>
        <w:pStyle w:val="Nadpis2"/>
        <w:spacing w:line="276" w:lineRule="auto"/>
        <w:rPr>
          <w:rFonts w:eastAsia="Verdana" w:cs="Verdana"/>
          <w:color w:val="000000"/>
        </w:rPr>
      </w:pPr>
      <w:r>
        <w:t xml:space="preserve">Účelem této Smlouvy je to, aby </w:t>
      </w:r>
      <w:r w:rsidR="00E80FB6">
        <w:t xml:space="preserve">bylo </w:t>
      </w:r>
      <w:r>
        <w:t>Dílo Zhotovitelem provedeno a po dobu trvání Smlouvy udržováno</w:t>
      </w:r>
      <w:r w:rsidR="008B4C36">
        <w:t xml:space="preserve"> funkční</w:t>
      </w:r>
      <w:r>
        <w:t xml:space="preserve"> </w:t>
      </w:r>
      <w:r w:rsidRPr="00D453E7">
        <w:t>v souladu s požadavky</w:t>
      </w:r>
      <w:r>
        <w:t xml:space="preserve"> vyplývajícími z</w:t>
      </w:r>
      <w:r w:rsidR="005B1A39">
        <w:t>:</w:t>
      </w:r>
    </w:p>
    <w:p w14:paraId="0D88E2B8" w14:textId="77777777" w:rsidR="00B52210" w:rsidRPr="009E3A8F" w:rsidRDefault="00B52210" w:rsidP="003C7266">
      <w:pPr>
        <w:pStyle w:val="Nadpis3"/>
      </w:pPr>
      <w:r>
        <w:t>právních předpisů;</w:t>
      </w:r>
    </w:p>
    <w:p w14:paraId="428003CB" w14:textId="77777777" w:rsidR="00B52210" w:rsidRPr="009E3A8F" w:rsidRDefault="00B52210" w:rsidP="003C7266">
      <w:pPr>
        <w:pStyle w:val="Nadpis3"/>
      </w:pPr>
      <w:r w:rsidRPr="00D453E7">
        <w:t>Smlouv</w:t>
      </w:r>
      <w:r>
        <w:t>y</w:t>
      </w:r>
      <w:r w:rsidRPr="00D453E7">
        <w:t xml:space="preserve"> a jejích příloh</w:t>
      </w:r>
      <w:r>
        <w:t>;</w:t>
      </w:r>
    </w:p>
    <w:p w14:paraId="441E6940" w14:textId="77777777" w:rsidR="00B52210" w:rsidRPr="009E3A8F" w:rsidRDefault="00B52210" w:rsidP="003C7266">
      <w:pPr>
        <w:pStyle w:val="Nadpis3"/>
      </w:pPr>
      <w:r w:rsidRPr="00D453E7">
        <w:t>zadávací dokumentac</w:t>
      </w:r>
      <w:r>
        <w:t>e</w:t>
      </w:r>
      <w:r w:rsidRPr="00D453E7">
        <w:t xml:space="preserve"> Veřejné zakázky</w:t>
      </w:r>
      <w:r>
        <w:t>;</w:t>
      </w:r>
    </w:p>
    <w:p w14:paraId="5DB8824E" w14:textId="77777777" w:rsidR="00B52210" w:rsidRPr="009E3A8F" w:rsidRDefault="00B52210" w:rsidP="003C7266">
      <w:pPr>
        <w:pStyle w:val="Nadpis3"/>
      </w:pPr>
      <w:r>
        <w:t>Nabídky a</w:t>
      </w:r>
      <w:r w:rsidRPr="00D453E7">
        <w:t xml:space="preserve"> </w:t>
      </w:r>
    </w:p>
    <w:p w14:paraId="0A6BE42C" w14:textId="7DC8A780" w:rsidR="00B52210" w:rsidRPr="009E3A8F" w:rsidRDefault="00B52210" w:rsidP="003C7266">
      <w:pPr>
        <w:pStyle w:val="Nadpis3"/>
      </w:pPr>
      <w:r w:rsidRPr="000C06A5">
        <w:t>Interních předpisů SŽ</w:t>
      </w:r>
      <w:r w:rsidR="00E94621" w:rsidRPr="000C06A5">
        <w:t xml:space="preserve"> (</w:t>
      </w:r>
      <w:r w:rsidR="00E94621" w:rsidRPr="009E3A8F">
        <w:t>dále jen „</w:t>
      </w:r>
      <w:r w:rsidR="00E94621" w:rsidRPr="009C5AE6">
        <w:rPr>
          <w:b/>
          <w:bCs/>
        </w:rPr>
        <w:t>Interní předpisy</w:t>
      </w:r>
      <w:r w:rsidR="00E94621" w:rsidRPr="009E3A8F">
        <w:t>“</w:t>
      </w:r>
      <w:r w:rsidR="00E94621">
        <w:t>), přičemž se za Interní předpisy pro účely této Smlouvy považují</w:t>
      </w:r>
      <w:r w:rsidR="00BE5AD5">
        <w:t xml:space="preserve"> </w:t>
      </w:r>
      <w:r w:rsidR="00A26436">
        <w:t>i</w:t>
      </w:r>
      <w:r w:rsidR="00B35ECF">
        <w:t>nterní předpisy</w:t>
      </w:r>
      <w:r w:rsidR="00A26436">
        <w:t xml:space="preserve"> SŽ</w:t>
      </w:r>
      <w:r w:rsidR="00BE5AD5">
        <w:t>, se kterými byl Zhotovitel prokazatelně seznámen.</w:t>
      </w:r>
      <w:r w:rsidR="006A1B8C">
        <w:t xml:space="preserve"> Součástí zadávací dokumentace Veřejné zakázky je interní předpis s názvem </w:t>
      </w:r>
      <w:r w:rsidR="006A1B8C" w:rsidRPr="00E93C23">
        <w:t>„Provozní politika prvků v působnosti systému řízení bezpečnosti informací“</w:t>
      </w:r>
      <w:r w:rsidR="006A1B8C">
        <w:t>.</w:t>
      </w:r>
      <w:r w:rsidR="006A1B8C" w:rsidRPr="00E93C23">
        <w:t xml:space="preserve"> </w:t>
      </w:r>
      <w:r w:rsidR="006A1B8C">
        <w:t xml:space="preserve"> </w:t>
      </w:r>
    </w:p>
    <w:p w14:paraId="642B196F" w14:textId="4B81C38E" w:rsidR="004E1498" w:rsidRPr="00C05A92" w:rsidRDefault="000B5016" w:rsidP="003A0A0E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bookmarkStart w:id="8" w:name="_Ref98863236"/>
      <w:r w:rsidRPr="00C05A92">
        <w:rPr>
          <w:rFonts w:ascii="Verdana" w:hAnsi="Verdana"/>
        </w:rPr>
        <w:t>Předmět Smlouvy</w:t>
      </w:r>
      <w:bookmarkEnd w:id="8"/>
    </w:p>
    <w:p w14:paraId="521AEF84" w14:textId="494B2A25" w:rsidR="00C53B7C" w:rsidRPr="000066EA" w:rsidRDefault="00C53B7C" w:rsidP="006602DB">
      <w:pPr>
        <w:pStyle w:val="Nadpis2"/>
        <w:spacing w:line="276" w:lineRule="auto"/>
      </w:pPr>
      <w:bookmarkStart w:id="9" w:name="_Toc440525965"/>
      <w:bookmarkStart w:id="10" w:name="_Toc401946224"/>
      <w:bookmarkStart w:id="11" w:name="_Toc414378759"/>
      <w:bookmarkStart w:id="12" w:name="_Toc415476416"/>
      <w:bookmarkStart w:id="13" w:name="_Toc416528599"/>
      <w:bookmarkStart w:id="14" w:name="_Toc419445115"/>
      <w:bookmarkStart w:id="15" w:name="_Toc419465137"/>
      <w:bookmarkStart w:id="16" w:name="_Toc425139143"/>
      <w:bookmarkStart w:id="17" w:name="_Ref6319432"/>
      <w:r w:rsidRPr="00943395">
        <w:rPr>
          <w:rFonts w:ascii="Verdana" w:hAnsi="Verdana" w:cs="Arial"/>
        </w:rPr>
        <w:t>Předmět</w:t>
      </w:r>
      <w:r>
        <w:rPr>
          <w:rFonts w:ascii="Verdana" w:hAnsi="Verdana" w:cs="Arial"/>
        </w:rPr>
        <w:t>em</w:t>
      </w:r>
      <w:r w:rsidRPr="005D636E">
        <w:t xml:space="preserve"> </w:t>
      </w:r>
      <w:r w:rsidRPr="00852E55">
        <w:t>této</w:t>
      </w:r>
      <w:r>
        <w:t xml:space="preserve"> Smlouvy </w:t>
      </w:r>
      <w:r w:rsidRPr="00593758">
        <w:t>je</w:t>
      </w:r>
      <w:r>
        <w:t xml:space="preserve"> závazek </w:t>
      </w:r>
      <w:r w:rsidR="008E67E9">
        <w:t>Zhotovitele</w:t>
      </w:r>
      <w:r>
        <w:t xml:space="preserve"> </w:t>
      </w:r>
      <w:r w:rsidRPr="003C148F">
        <w:t xml:space="preserve">provést na svůj náklad a nebezpečí pro </w:t>
      </w:r>
      <w:r>
        <w:t>O</w:t>
      </w:r>
      <w:r w:rsidRPr="003C148F">
        <w:t xml:space="preserve">bjednatele </w:t>
      </w:r>
      <w:r w:rsidRPr="008E38DC">
        <w:rPr>
          <w:rFonts w:ascii="Verdana" w:hAnsi="Verdana" w:cs="Arial"/>
        </w:rPr>
        <w:t xml:space="preserve">řádně a včas </w:t>
      </w:r>
      <w:r>
        <w:t>D</w:t>
      </w:r>
      <w:r w:rsidRPr="003C148F">
        <w:t>ílo</w:t>
      </w:r>
      <w:r w:rsidR="008044D5">
        <w:t xml:space="preserve"> </w:t>
      </w:r>
      <w:r w:rsidR="00E718BD" w:rsidRPr="00E718BD">
        <w:rPr>
          <w:rFonts w:ascii="Verdana" w:hAnsi="Verdana" w:cs="Arial"/>
        </w:rPr>
        <w:t xml:space="preserve">a </w:t>
      </w:r>
      <w:r w:rsidR="00E718BD">
        <w:rPr>
          <w:rFonts w:ascii="Verdana" w:hAnsi="Verdana" w:cs="Arial"/>
        </w:rPr>
        <w:t xml:space="preserve">závazek </w:t>
      </w:r>
      <w:r w:rsidR="00E718BD" w:rsidRPr="00E718BD">
        <w:rPr>
          <w:rFonts w:ascii="Verdana" w:hAnsi="Verdana" w:cs="Arial"/>
        </w:rPr>
        <w:t>Objednatel</w:t>
      </w:r>
      <w:r w:rsidR="00E718BD">
        <w:rPr>
          <w:rFonts w:ascii="Verdana" w:hAnsi="Verdana" w:cs="Arial"/>
        </w:rPr>
        <w:t xml:space="preserve">e </w:t>
      </w:r>
      <w:r w:rsidR="00E718BD" w:rsidRPr="00E718BD">
        <w:rPr>
          <w:rFonts w:ascii="Verdana" w:hAnsi="Verdana" w:cs="Arial"/>
        </w:rPr>
        <w:t xml:space="preserve">Dílo převzít a zaplatit Zhotoviteli </w:t>
      </w:r>
      <w:r w:rsidR="00E718BD" w:rsidRPr="00446E34">
        <w:rPr>
          <w:rFonts w:ascii="Verdana" w:hAnsi="Verdana" w:cs="Arial"/>
        </w:rPr>
        <w:t>Cenu díla a příslušnou DPH</w:t>
      </w:r>
      <w:r w:rsidR="005114DF">
        <w:rPr>
          <w:rFonts w:ascii="Verdana" w:hAnsi="Verdana" w:cs="Arial"/>
        </w:rPr>
        <w:t xml:space="preserve">, a to vše </w:t>
      </w:r>
      <w:r w:rsidR="005114DF">
        <w:t>za podmínek stanovených v této Smlouvě</w:t>
      </w:r>
      <w:r w:rsidR="00E718BD" w:rsidRPr="00E718BD">
        <w:rPr>
          <w:rFonts w:ascii="Verdana" w:hAnsi="Verdana" w:cs="Arial"/>
        </w:rPr>
        <w:t>.</w:t>
      </w:r>
    </w:p>
    <w:p w14:paraId="53EA3B60" w14:textId="5D2EB670" w:rsidR="008E38DC" w:rsidRPr="006F4B46" w:rsidRDefault="008E38DC" w:rsidP="006602DB">
      <w:pPr>
        <w:pStyle w:val="Nadpis2"/>
        <w:spacing w:line="276" w:lineRule="auto"/>
        <w:rPr>
          <w:rFonts w:cs="Verdana"/>
          <w:i/>
          <w:iCs/>
          <w:color w:val="000000"/>
        </w:rPr>
      </w:pPr>
      <w:r w:rsidRPr="004E2B32">
        <w:rPr>
          <w:b/>
          <w:bCs/>
        </w:rPr>
        <w:t xml:space="preserve">Předmětem </w:t>
      </w:r>
      <w:r w:rsidR="00BF78B7" w:rsidRPr="004E2B32">
        <w:rPr>
          <w:b/>
          <w:bCs/>
        </w:rPr>
        <w:t>díla</w:t>
      </w:r>
      <w:r>
        <w:t xml:space="preserve"> je</w:t>
      </w:r>
      <w:r w:rsidR="00C61E58">
        <w:t xml:space="preserve"> </w:t>
      </w:r>
      <w:r w:rsidR="006A1B8C" w:rsidRPr="006A1B8C">
        <w:t xml:space="preserve">dodávka technologie </w:t>
      </w:r>
      <w:proofErr w:type="spellStart"/>
      <w:r w:rsidR="006A1B8C" w:rsidRPr="006A1B8C">
        <w:t>Next</w:t>
      </w:r>
      <w:proofErr w:type="spellEnd"/>
      <w:r w:rsidR="006A1B8C" w:rsidRPr="006A1B8C">
        <w:t xml:space="preserve"> </w:t>
      </w:r>
      <w:proofErr w:type="spellStart"/>
      <w:r w:rsidR="006A1B8C" w:rsidRPr="006A1B8C">
        <w:t>Generation</w:t>
      </w:r>
      <w:proofErr w:type="spellEnd"/>
      <w:r w:rsidR="006A1B8C" w:rsidRPr="006A1B8C">
        <w:t xml:space="preserve"> Firewall pro ochranu externího perimetru IT sítě </w:t>
      </w:r>
      <w:r w:rsidR="00153926">
        <w:t>Objednatele</w:t>
      </w:r>
      <w:r w:rsidR="006A1B8C" w:rsidRPr="006A1B8C">
        <w:t xml:space="preserve">, implementace a konfigurace dodané technologie a odborné školení správy a údržby dodané technologie pro vybrané odborné pracovníky </w:t>
      </w:r>
      <w:r w:rsidR="00153926">
        <w:t>Objednatele</w:t>
      </w:r>
      <w:r w:rsidR="006A1B8C" w:rsidRPr="006A1B8C">
        <w:t xml:space="preserve">. Nedílnou součástí plnění je také technická podpora dodaných technologií, pravidelné bezpečnostní aktualizace bezpečnostních funkcionalit a post-implementační podpora </w:t>
      </w:r>
      <w:r w:rsidR="00153926">
        <w:t>Objednatele</w:t>
      </w:r>
      <w:r w:rsidR="006A1B8C" w:rsidRPr="006A1B8C">
        <w:t xml:space="preserve">. </w:t>
      </w:r>
      <w:r w:rsidR="0050268C" w:rsidRPr="004205B1">
        <w:t>Bližší</w:t>
      </w:r>
      <w:r w:rsidR="003D4B38">
        <w:t xml:space="preserve"> požadavky na </w:t>
      </w:r>
      <w:r w:rsidR="002B62DD">
        <w:t xml:space="preserve">Předmět díla </w:t>
      </w:r>
      <w:r w:rsidR="003D4B38">
        <w:t xml:space="preserve">jsou vymezeny zejména, nikoliv však </w:t>
      </w:r>
      <w:r w:rsidR="003D4B38" w:rsidRPr="00C421DB">
        <w:t xml:space="preserve">výlučně, </w:t>
      </w:r>
      <w:r w:rsidR="003D4B38" w:rsidRPr="00891133">
        <w:t>v </w:t>
      </w:r>
      <w:r w:rsidR="003D4B38" w:rsidRPr="00C24829">
        <w:t xml:space="preserve">části </w:t>
      </w:r>
      <w:r w:rsidR="007125B0">
        <w:t>3</w:t>
      </w:r>
      <w:r w:rsidR="003D4B38" w:rsidRPr="00891133">
        <w:t xml:space="preserve"> </w:t>
      </w:r>
      <w:r w:rsidR="00C017CA" w:rsidRPr="00891133">
        <w:t>p</w:t>
      </w:r>
      <w:r w:rsidR="003D4B38" w:rsidRPr="00891133">
        <w:t>řílohy</w:t>
      </w:r>
      <w:r w:rsidR="003D4B38" w:rsidRPr="00C421DB">
        <w:t xml:space="preserve"> č. 1 </w:t>
      </w:r>
      <w:r w:rsidR="003D4B38" w:rsidRPr="00F81332">
        <w:rPr>
          <w:rFonts w:cs="Verdana"/>
          <w:i/>
          <w:iCs/>
          <w:color w:val="000000"/>
        </w:rPr>
        <w:t>Specifikace plnění</w:t>
      </w:r>
      <w:r w:rsidR="003D4B38" w:rsidRPr="00F81332">
        <w:rPr>
          <w:rFonts w:cs="Verdana"/>
          <w:color w:val="000000"/>
        </w:rPr>
        <w:t xml:space="preserve"> této Smlouvy (dále jen „</w:t>
      </w:r>
      <w:r w:rsidR="003D4B38" w:rsidRPr="00F81332">
        <w:rPr>
          <w:rFonts w:cs="Verdana"/>
          <w:b/>
          <w:bCs/>
          <w:color w:val="000000"/>
        </w:rPr>
        <w:t>Příloha č. 1</w:t>
      </w:r>
      <w:r w:rsidR="003D4B38" w:rsidRPr="00F81332">
        <w:rPr>
          <w:rFonts w:cs="Verdana"/>
          <w:color w:val="000000"/>
        </w:rPr>
        <w:t>“).</w:t>
      </w:r>
      <w:r w:rsidR="00C61E58" w:rsidRPr="00F81332">
        <w:rPr>
          <w:rFonts w:cs="Verdana"/>
          <w:color w:val="000000"/>
        </w:rPr>
        <w:t xml:space="preserve"> </w:t>
      </w:r>
    </w:p>
    <w:p w14:paraId="02A6712B" w14:textId="653BBE57" w:rsidR="004E03EC" w:rsidRDefault="00BB12B8" w:rsidP="006602DB">
      <w:pPr>
        <w:pStyle w:val="Nadpis2"/>
        <w:spacing w:line="276" w:lineRule="auto"/>
        <w:rPr>
          <w:rFonts w:cs="Verdana"/>
          <w:color w:val="000000"/>
        </w:rPr>
      </w:pPr>
      <w:r>
        <w:rPr>
          <w:rFonts w:ascii="Verdana" w:hAnsi="Verdana" w:cs="Arial"/>
        </w:rPr>
        <w:lastRenderedPageBreak/>
        <w:t>Provedení</w:t>
      </w:r>
      <w:r w:rsidR="00374700">
        <w:rPr>
          <w:rFonts w:cs="Verdana"/>
          <w:color w:val="000000"/>
        </w:rPr>
        <w:t xml:space="preserve"> D</w:t>
      </w:r>
      <w:r w:rsidR="003C148F" w:rsidRPr="003C148F">
        <w:rPr>
          <w:rFonts w:cs="Verdana"/>
          <w:color w:val="000000"/>
        </w:rPr>
        <w:t>íl</w:t>
      </w:r>
      <w:r w:rsidR="00374700">
        <w:rPr>
          <w:rFonts w:cs="Verdana"/>
          <w:color w:val="000000"/>
        </w:rPr>
        <w:t>a</w:t>
      </w:r>
      <w:r w:rsidR="003C148F">
        <w:rPr>
          <w:rFonts w:cs="Verdana"/>
          <w:color w:val="000000"/>
        </w:rPr>
        <w:t xml:space="preserve"> spočív</w:t>
      </w:r>
      <w:r w:rsidR="00374700">
        <w:rPr>
          <w:rFonts w:cs="Verdana"/>
          <w:color w:val="000000"/>
        </w:rPr>
        <w:t>á</w:t>
      </w:r>
      <w:r w:rsidR="003C148F">
        <w:rPr>
          <w:rFonts w:cs="Verdana"/>
          <w:color w:val="000000"/>
        </w:rPr>
        <w:t xml:space="preserve"> v</w:t>
      </w:r>
      <w:r w:rsidR="00374700">
        <w:rPr>
          <w:rFonts w:cs="Verdana"/>
          <w:color w:val="000000"/>
        </w:rPr>
        <w:t xml:space="preserve"> </w:t>
      </w:r>
      <w:r w:rsidR="00CA0CF3">
        <w:rPr>
          <w:rFonts w:cs="Verdana"/>
          <w:color w:val="000000"/>
        </w:rPr>
        <w:t>provedení</w:t>
      </w:r>
      <w:r w:rsidR="003C148F">
        <w:rPr>
          <w:rFonts w:cs="Verdana"/>
          <w:color w:val="000000"/>
        </w:rPr>
        <w:t> následujících</w:t>
      </w:r>
      <w:r>
        <w:rPr>
          <w:rFonts w:cs="Verdana"/>
          <w:color w:val="000000"/>
        </w:rPr>
        <w:t xml:space="preserve"> </w:t>
      </w:r>
      <w:r w:rsidR="00B750E2" w:rsidRPr="004E2B32">
        <w:rPr>
          <w:rFonts w:cs="Verdana"/>
          <w:b/>
          <w:bCs/>
          <w:color w:val="000000"/>
        </w:rPr>
        <w:t>oblastí</w:t>
      </w:r>
      <w:r w:rsidR="00B750E2">
        <w:rPr>
          <w:rFonts w:cs="Verdana"/>
          <w:color w:val="000000"/>
        </w:rPr>
        <w:t xml:space="preserve"> </w:t>
      </w:r>
      <w:r>
        <w:rPr>
          <w:rFonts w:cs="Verdana"/>
          <w:color w:val="000000"/>
        </w:rPr>
        <w:t>dílčích</w:t>
      </w:r>
      <w:r w:rsidR="003C148F">
        <w:rPr>
          <w:rFonts w:cs="Verdana"/>
          <w:color w:val="000000"/>
        </w:rPr>
        <w:t xml:space="preserve"> činnost</w:t>
      </w:r>
      <w:r w:rsidR="00374700">
        <w:rPr>
          <w:rFonts w:cs="Verdana"/>
          <w:color w:val="000000"/>
        </w:rPr>
        <w:t>í</w:t>
      </w:r>
      <w:r w:rsidR="008E67E9">
        <w:rPr>
          <w:rFonts w:cs="Verdana"/>
          <w:color w:val="000000"/>
        </w:rPr>
        <w:t xml:space="preserve"> ze strany </w:t>
      </w:r>
      <w:r w:rsidR="008E67E9" w:rsidRPr="00891133">
        <w:rPr>
          <w:rFonts w:cs="Verdana"/>
          <w:color w:val="000000"/>
        </w:rPr>
        <w:t>Zhotovitele</w:t>
      </w:r>
      <w:r w:rsidR="0011025F" w:rsidRPr="00891133">
        <w:rPr>
          <w:rFonts w:cs="Verdana"/>
          <w:color w:val="000000"/>
        </w:rPr>
        <w:t xml:space="preserve"> </w:t>
      </w:r>
      <w:r w:rsidR="0011025F" w:rsidRPr="00C24829">
        <w:rPr>
          <w:rFonts w:cs="Verdana"/>
          <w:color w:val="000000"/>
        </w:rPr>
        <w:t xml:space="preserve">podrobně definovaných v části </w:t>
      </w:r>
      <w:r w:rsidR="00075177">
        <w:rPr>
          <w:rFonts w:cs="Verdana"/>
          <w:color w:val="000000"/>
        </w:rPr>
        <w:t xml:space="preserve">4 </w:t>
      </w:r>
      <w:r w:rsidR="0011025F" w:rsidRPr="00C24829">
        <w:rPr>
          <w:rFonts w:cs="Verdana"/>
          <w:color w:val="000000"/>
        </w:rPr>
        <w:t>Přílohy č. 1</w:t>
      </w:r>
      <w:r w:rsidR="00D64F4F">
        <w:rPr>
          <w:rFonts w:cs="Verdana"/>
          <w:color w:val="000000"/>
        </w:rPr>
        <w:t xml:space="preserve"> této Smlouvy</w:t>
      </w:r>
      <w:r w:rsidR="004E03EC" w:rsidRPr="00891133">
        <w:rPr>
          <w:rFonts w:cs="Verdana"/>
          <w:color w:val="000000"/>
        </w:rPr>
        <w:t>:</w:t>
      </w:r>
    </w:p>
    <w:p w14:paraId="1C35BBBC" w14:textId="537A4290" w:rsidR="00D25FC0" w:rsidRPr="00D25FC0" w:rsidRDefault="00D25FC0" w:rsidP="00D25FC0">
      <w:pPr>
        <w:ind w:left="708"/>
        <w:rPr>
          <w:b/>
          <w:bCs/>
          <w:lang w:eastAsia="cs-CZ"/>
        </w:rPr>
      </w:pPr>
      <w:r w:rsidRPr="00D25FC0">
        <w:rPr>
          <w:rFonts w:ascii="Verdana" w:eastAsia="Times New Roman" w:hAnsi="Verdana" w:cs="Arial"/>
          <w:b/>
          <w:bCs/>
          <w:lang w:eastAsia="cs-CZ"/>
        </w:rPr>
        <w:t>Fáze 1</w:t>
      </w:r>
    </w:p>
    <w:p w14:paraId="3CC6F524" w14:textId="678FBE78" w:rsidR="007B0FB5" w:rsidRPr="004C70C8" w:rsidRDefault="007B0FB5" w:rsidP="009C5AE6">
      <w:pPr>
        <w:pStyle w:val="Nadpis3"/>
        <w:ind w:left="1429"/>
      </w:pPr>
      <w:r>
        <w:t xml:space="preserve">Dodávky čtyř zařízení </w:t>
      </w:r>
      <w:proofErr w:type="spellStart"/>
      <w:r w:rsidR="007125B0">
        <w:t>N</w:t>
      </w:r>
      <w:r>
        <w:t>ext</w:t>
      </w:r>
      <w:proofErr w:type="spellEnd"/>
      <w:r>
        <w:t xml:space="preserve"> </w:t>
      </w:r>
      <w:proofErr w:type="spellStart"/>
      <w:r w:rsidR="007125B0">
        <w:t>G</w:t>
      </w:r>
      <w:r>
        <w:t>eneration</w:t>
      </w:r>
      <w:proofErr w:type="spellEnd"/>
      <w:r>
        <w:t xml:space="preserve"> </w:t>
      </w:r>
      <w:r w:rsidR="007125B0">
        <w:t>Fi</w:t>
      </w:r>
      <w:r>
        <w:t>rewall</w:t>
      </w:r>
      <w:r w:rsidR="00E46F30">
        <w:t>, včetně potřebných licencí a podpory výrobce</w:t>
      </w:r>
      <w:r>
        <w:t xml:space="preserve"> specifikované v části 3.1 Přílohy č. 1 této Smlouvy.</w:t>
      </w:r>
    </w:p>
    <w:p w14:paraId="6925896D" w14:textId="44789DE2" w:rsidR="00982AF3" w:rsidRDefault="00982AF3" w:rsidP="004C70C8">
      <w:pPr>
        <w:pStyle w:val="Nadpis3"/>
        <w:ind w:left="1429"/>
      </w:pPr>
      <w:r w:rsidRPr="009C5AE6">
        <w:t xml:space="preserve">Dodávka zařízení pro centrální správu dodávaných </w:t>
      </w:r>
      <w:proofErr w:type="spellStart"/>
      <w:r w:rsidR="007125B0">
        <w:t>N</w:t>
      </w:r>
      <w:r w:rsidRPr="009C5AE6">
        <w:t>ext</w:t>
      </w:r>
      <w:proofErr w:type="spellEnd"/>
      <w:r w:rsidRPr="009C5AE6">
        <w:t xml:space="preserve"> </w:t>
      </w:r>
      <w:proofErr w:type="spellStart"/>
      <w:r w:rsidR="007125B0">
        <w:t>G</w:t>
      </w:r>
      <w:r w:rsidRPr="009C5AE6">
        <w:t>eneration</w:t>
      </w:r>
      <w:proofErr w:type="spellEnd"/>
      <w:r w:rsidRPr="009C5AE6">
        <w:t xml:space="preserve"> </w:t>
      </w:r>
      <w:r w:rsidR="007125B0">
        <w:t>F</w:t>
      </w:r>
      <w:r w:rsidRPr="009C5AE6">
        <w:t>irewallů, včetně potřebných licencí a podpory výrobce dle části 3.2 Přílohy č. 1 této Smlouvy.</w:t>
      </w:r>
    </w:p>
    <w:p w14:paraId="18035B81" w14:textId="28B9D6F9" w:rsidR="00216100" w:rsidRPr="009C5AE6" w:rsidRDefault="00216100">
      <w:pPr>
        <w:ind w:left="708"/>
        <w:rPr>
          <w:rFonts w:ascii="Verdana" w:eastAsia="Times New Roman" w:hAnsi="Verdana" w:cs="Arial"/>
          <w:b/>
          <w:bCs/>
          <w:lang w:eastAsia="cs-CZ"/>
        </w:rPr>
      </w:pPr>
      <w:r w:rsidRPr="009C5AE6">
        <w:rPr>
          <w:rFonts w:ascii="Verdana" w:eastAsia="Times New Roman" w:hAnsi="Verdana" w:cs="Arial"/>
          <w:b/>
          <w:bCs/>
          <w:lang w:eastAsia="cs-CZ"/>
        </w:rPr>
        <w:t>Fáze 2</w:t>
      </w:r>
    </w:p>
    <w:p w14:paraId="6DD90EB6" w14:textId="05EDBD48" w:rsidR="00216100" w:rsidRDefault="00F769B2" w:rsidP="004C70C8">
      <w:pPr>
        <w:pStyle w:val="Nadpis3"/>
        <w:ind w:left="1429"/>
      </w:pPr>
      <w:r>
        <w:t>I</w:t>
      </w:r>
      <w:r w:rsidR="009D09F5" w:rsidRPr="009C5AE6">
        <w:t xml:space="preserve">mplementace </w:t>
      </w:r>
      <w:proofErr w:type="spellStart"/>
      <w:r w:rsidR="007125B0">
        <w:t>N</w:t>
      </w:r>
      <w:r w:rsidR="009D09F5" w:rsidRPr="009C5AE6">
        <w:t>ext</w:t>
      </w:r>
      <w:proofErr w:type="spellEnd"/>
      <w:r w:rsidR="009D09F5" w:rsidRPr="009C5AE6">
        <w:t xml:space="preserve"> </w:t>
      </w:r>
      <w:proofErr w:type="spellStart"/>
      <w:r w:rsidR="007125B0">
        <w:t>G</w:t>
      </w:r>
      <w:r w:rsidR="009D09F5" w:rsidRPr="009C5AE6">
        <w:t>eneration</w:t>
      </w:r>
      <w:proofErr w:type="spellEnd"/>
      <w:r w:rsidR="009D09F5" w:rsidRPr="009C5AE6">
        <w:t xml:space="preserve"> </w:t>
      </w:r>
      <w:r w:rsidR="007125B0">
        <w:t>F</w:t>
      </w:r>
      <w:r w:rsidR="009D09F5" w:rsidRPr="009C5AE6">
        <w:t>irewallu na externím perimetru sítě dle části 3.3 Přílohy č. 1 této Smlouvy.</w:t>
      </w:r>
    </w:p>
    <w:p w14:paraId="60571032" w14:textId="43581598" w:rsidR="00216100" w:rsidRPr="009C5AE6" w:rsidRDefault="00216100" w:rsidP="009C5AE6">
      <w:pPr>
        <w:pStyle w:val="Nadpis3"/>
        <w:ind w:left="1429"/>
      </w:pPr>
      <w:r w:rsidRPr="009C5AE6">
        <w:t>Implementace zařízení na centrální správu dle části 3.</w:t>
      </w:r>
      <w:r>
        <w:t>4</w:t>
      </w:r>
      <w:r w:rsidRPr="009C5AE6">
        <w:t xml:space="preserve"> Přílohy č. 1 této Smlouvy.</w:t>
      </w:r>
    </w:p>
    <w:p w14:paraId="6BCCFD01" w14:textId="65AAD8A0" w:rsidR="00216100" w:rsidRDefault="00216100" w:rsidP="009C5AE6">
      <w:pPr>
        <w:ind w:left="708"/>
        <w:rPr>
          <w:rFonts w:ascii="Verdana" w:eastAsia="Times New Roman" w:hAnsi="Verdana" w:cs="Arial"/>
          <w:b/>
          <w:bCs/>
          <w:lang w:eastAsia="cs-CZ"/>
        </w:rPr>
      </w:pPr>
      <w:r w:rsidRPr="009C5AE6">
        <w:rPr>
          <w:rFonts w:ascii="Verdana" w:eastAsia="Times New Roman" w:hAnsi="Verdana" w:cs="Arial"/>
          <w:b/>
          <w:bCs/>
          <w:lang w:eastAsia="cs-CZ"/>
        </w:rPr>
        <w:t>Fáze 3</w:t>
      </w:r>
    </w:p>
    <w:p w14:paraId="66456271" w14:textId="3D726A6B" w:rsidR="00F7548E" w:rsidRPr="009C5AE6" w:rsidRDefault="00F7548E" w:rsidP="009C5AE6">
      <w:pPr>
        <w:ind w:left="708"/>
        <w:rPr>
          <w:rFonts w:ascii="Verdana" w:eastAsia="Times New Roman" w:hAnsi="Verdana" w:cs="Arial"/>
          <w:b/>
          <w:bCs/>
          <w:lang w:eastAsia="cs-CZ"/>
        </w:rPr>
      </w:pPr>
      <w:r w:rsidRPr="00F7548E">
        <w:rPr>
          <w:rFonts w:ascii="Verdana" w:eastAsia="Times New Roman" w:hAnsi="Verdana" w:cs="Arial"/>
          <w:b/>
          <w:bCs/>
          <w:lang w:eastAsia="cs-CZ"/>
        </w:rPr>
        <w:t>F</w:t>
      </w:r>
      <w:r>
        <w:rPr>
          <w:rFonts w:ascii="Verdana" w:eastAsia="Times New Roman" w:hAnsi="Verdana" w:cs="Arial"/>
          <w:b/>
          <w:bCs/>
          <w:lang w:eastAsia="cs-CZ"/>
        </w:rPr>
        <w:t>áze 3</w:t>
      </w:r>
      <w:r w:rsidRPr="00F7548E">
        <w:rPr>
          <w:rFonts w:ascii="Verdana" w:eastAsia="Times New Roman" w:hAnsi="Verdana" w:cs="Arial"/>
          <w:b/>
          <w:bCs/>
          <w:lang w:eastAsia="cs-CZ"/>
        </w:rPr>
        <w:t>.a</w:t>
      </w:r>
    </w:p>
    <w:p w14:paraId="53735336" w14:textId="4D0DB71D" w:rsidR="00216100" w:rsidRDefault="00216100" w:rsidP="009C5AE6">
      <w:pPr>
        <w:pStyle w:val="Nadpis3"/>
        <w:ind w:left="1429"/>
      </w:pPr>
      <w:r>
        <w:t xml:space="preserve">Poskytování </w:t>
      </w:r>
      <w:proofErr w:type="spellStart"/>
      <w:r>
        <w:t>Hands</w:t>
      </w:r>
      <w:proofErr w:type="spellEnd"/>
      <w:r>
        <w:t>-On školení dle části 3.5 Přílohy č. 1 této Smlouvy.</w:t>
      </w:r>
    </w:p>
    <w:p w14:paraId="2236B35F" w14:textId="72794E0B" w:rsidR="00F7548E" w:rsidRPr="001A56FD" w:rsidRDefault="00F7548E" w:rsidP="001A56FD">
      <w:pPr>
        <w:ind w:left="708"/>
        <w:rPr>
          <w:rFonts w:ascii="Verdana" w:eastAsia="Times New Roman" w:hAnsi="Verdana" w:cs="Arial"/>
          <w:b/>
          <w:bCs/>
          <w:lang w:eastAsia="cs-CZ"/>
        </w:rPr>
      </w:pPr>
      <w:r w:rsidRPr="00F7548E">
        <w:rPr>
          <w:rFonts w:ascii="Verdana" w:eastAsia="Times New Roman" w:hAnsi="Verdana" w:cs="Arial"/>
          <w:b/>
          <w:bCs/>
          <w:lang w:eastAsia="cs-CZ"/>
        </w:rPr>
        <w:t>F</w:t>
      </w:r>
      <w:r>
        <w:rPr>
          <w:rFonts w:ascii="Verdana" w:eastAsia="Times New Roman" w:hAnsi="Verdana" w:cs="Arial"/>
          <w:b/>
          <w:bCs/>
          <w:lang w:eastAsia="cs-CZ"/>
        </w:rPr>
        <w:t>áze 3</w:t>
      </w:r>
      <w:r w:rsidRPr="00F7548E">
        <w:rPr>
          <w:rFonts w:ascii="Verdana" w:eastAsia="Times New Roman" w:hAnsi="Verdana" w:cs="Arial"/>
          <w:b/>
          <w:bCs/>
          <w:lang w:eastAsia="cs-CZ"/>
        </w:rPr>
        <w:t>.</w:t>
      </w:r>
      <w:r>
        <w:rPr>
          <w:rFonts w:ascii="Verdana" w:eastAsia="Times New Roman" w:hAnsi="Verdana" w:cs="Arial"/>
          <w:b/>
          <w:bCs/>
          <w:lang w:eastAsia="cs-CZ"/>
        </w:rPr>
        <w:t>b</w:t>
      </w:r>
    </w:p>
    <w:p w14:paraId="126D5E88" w14:textId="6419DFD8" w:rsidR="00216100" w:rsidRPr="009C5AE6" w:rsidRDefault="00216100" w:rsidP="009C5AE6">
      <w:pPr>
        <w:pStyle w:val="Nadpis3"/>
        <w:ind w:left="1429"/>
      </w:pPr>
      <w:r>
        <w:t>Pos</w:t>
      </w:r>
      <w:r w:rsidR="004758A0">
        <w:t>kytnutí Výrobcem certifikované</w:t>
      </w:r>
      <w:r w:rsidR="00BB6CEB">
        <w:t>ho</w:t>
      </w:r>
      <w:r w:rsidR="004758A0">
        <w:t xml:space="preserve"> školení pro vybrané zástupce </w:t>
      </w:r>
      <w:r w:rsidR="00BB6CEB">
        <w:t xml:space="preserve">Objednatele </w:t>
      </w:r>
      <w:r w:rsidR="004758A0">
        <w:t>dle části 3.5 Přílohy č. 1 této Smlouvy.</w:t>
      </w:r>
    </w:p>
    <w:p w14:paraId="3CE53235" w14:textId="60E744ED" w:rsidR="009D09F5" w:rsidRDefault="004758A0" w:rsidP="009C5AE6">
      <w:pPr>
        <w:ind w:left="708"/>
        <w:rPr>
          <w:rFonts w:ascii="Verdana" w:eastAsia="Times New Roman" w:hAnsi="Verdana" w:cs="Arial"/>
          <w:b/>
          <w:bCs/>
          <w:lang w:eastAsia="cs-CZ"/>
        </w:rPr>
      </w:pPr>
      <w:r w:rsidRPr="009C5AE6">
        <w:rPr>
          <w:rFonts w:ascii="Verdana" w:eastAsia="Times New Roman" w:hAnsi="Verdana" w:cs="Arial"/>
          <w:b/>
          <w:bCs/>
          <w:lang w:eastAsia="cs-CZ"/>
        </w:rPr>
        <w:t>Fáze 4</w:t>
      </w:r>
    </w:p>
    <w:p w14:paraId="234C28CB" w14:textId="0BDF8DAA" w:rsidR="00F7548E" w:rsidRPr="009C5AE6" w:rsidRDefault="00F7548E" w:rsidP="00F7548E">
      <w:pPr>
        <w:ind w:left="708"/>
        <w:rPr>
          <w:rFonts w:ascii="Verdana" w:eastAsia="Times New Roman" w:hAnsi="Verdana" w:cs="Arial"/>
          <w:b/>
          <w:bCs/>
          <w:lang w:eastAsia="cs-CZ"/>
        </w:rPr>
      </w:pPr>
      <w:r w:rsidRPr="00F7548E">
        <w:rPr>
          <w:rFonts w:ascii="Verdana" w:eastAsia="Times New Roman" w:hAnsi="Verdana" w:cs="Arial"/>
          <w:b/>
          <w:bCs/>
          <w:lang w:eastAsia="cs-CZ"/>
        </w:rPr>
        <w:t>F</w:t>
      </w:r>
      <w:r>
        <w:rPr>
          <w:rFonts w:ascii="Verdana" w:eastAsia="Times New Roman" w:hAnsi="Verdana" w:cs="Arial"/>
          <w:b/>
          <w:bCs/>
          <w:lang w:eastAsia="cs-CZ"/>
        </w:rPr>
        <w:t>áze 4</w:t>
      </w:r>
      <w:r w:rsidRPr="00F7548E">
        <w:rPr>
          <w:rFonts w:ascii="Verdana" w:eastAsia="Times New Roman" w:hAnsi="Verdana" w:cs="Arial"/>
          <w:b/>
          <w:bCs/>
          <w:lang w:eastAsia="cs-CZ"/>
        </w:rPr>
        <w:t>.a</w:t>
      </w:r>
    </w:p>
    <w:p w14:paraId="046201F4" w14:textId="071E5979" w:rsidR="004758A0" w:rsidRDefault="004758A0" w:rsidP="009C5AE6">
      <w:pPr>
        <w:pStyle w:val="Nadpis3"/>
        <w:ind w:left="1429"/>
      </w:pPr>
      <w:r>
        <w:t>Oficiální podpora výrobce v rámci post-implementační a technické podpory dle části 3.6 Přílohy č. 1 této Smlouvy.</w:t>
      </w:r>
    </w:p>
    <w:p w14:paraId="325B2843" w14:textId="57EE78D8" w:rsidR="00F7548E" w:rsidRPr="001A56FD" w:rsidRDefault="00F7548E" w:rsidP="001A56FD">
      <w:pPr>
        <w:ind w:left="708"/>
        <w:rPr>
          <w:rFonts w:ascii="Verdana" w:eastAsia="Times New Roman" w:hAnsi="Verdana" w:cs="Arial"/>
          <w:b/>
          <w:bCs/>
          <w:lang w:eastAsia="cs-CZ"/>
        </w:rPr>
      </w:pPr>
      <w:r w:rsidRPr="00F7548E">
        <w:rPr>
          <w:rFonts w:ascii="Verdana" w:eastAsia="Times New Roman" w:hAnsi="Verdana" w:cs="Arial"/>
          <w:b/>
          <w:bCs/>
          <w:lang w:eastAsia="cs-CZ"/>
        </w:rPr>
        <w:t>F</w:t>
      </w:r>
      <w:r>
        <w:rPr>
          <w:rFonts w:ascii="Verdana" w:eastAsia="Times New Roman" w:hAnsi="Verdana" w:cs="Arial"/>
          <w:b/>
          <w:bCs/>
          <w:lang w:eastAsia="cs-CZ"/>
        </w:rPr>
        <w:t>áze 4</w:t>
      </w:r>
      <w:r w:rsidRPr="00F7548E">
        <w:rPr>
          <w:rFonts w:ascii="Verdana" w:eastAsia="Times New Roman" w:hAnsi="Verdana" w:cs="Arial"/>
          <w:b/>
          <w:bCs/>
          <w:lang w:eastAsia="cs-CZ"/>
        </w:rPr>
        <w:t>.</w:t>
      </w:r>
      <w:r>
        <w:rPr>
          <w:rFonts w:ascii="Verdana" w:eastAsia="Times New Roman" w:hAnsi="Verdana" w:cs="Arial"/>
          <w:b/>
          <w:bCs/>
          <w:lang w:eastAsia="cs-CZ"/>
        </w:rPr>
        <w:t>b</w:t>
      </w:r>
    </w:p>
    <w:p w14:paraId="53AE4E4E" w14:textId="7895472A" w:rsidR="004758A0" w:rsidRDefault="004758A0" w:rsidP="004C70C8">
      <w:pPr>
        <w:pStyle w:val="Nadpis3"/>
        <w:ind w:left="1429"/>
      </w:pPr>
      <w:r>
        <w:t xml:space="preserve">Zajištění podpory </w:t>
      </w:r>
      <w:r w:rsidR="007125B0">
        <w:t>d</w:t>
      </w:r>
      <w:r w:rsidR="007125B0" w:rsidRPr="001A56FD">
        <w:t xml:space="preserve">le paramentů a za podmínek uvedených v této Smlouvě a jejích přílohách (zejména v příloze č. </w:t>
      </w:r>
      <w:r w:rsidR="006214A8">
        <w:t>4</w:t>
      </w:r>
      <w:r w:rsidR="007125B0" w:rsidRPr="001A56FD">
        <w:t xml:space="preserve"> Zvláštní obchodní podmínky pro zakázky v oblasti ICT)</w:t>
      </w:r>
      <w:r w:rsidR="00C91EFD">
        <w:t xml:space="preserve"> </w:t>
      </w:r>
      <w:r>
        <w:t>ve smyslu části 3.6 Přílohy č. 1 této Smlouvy.</w:t>
      </w:r>
    </w:p>
    <w:p w14:paraId="46FCABDE" w14:textId="0D48A0B7" w:rsidR="00A67D70" w:rsidRPr="009C5AE6" w:rsidRDefault="00E12AF0" w:rsidP="009C5AE6">
      <w:pPr>
        <w:ind w:left="708"/>
        <w:rPr>
          <w:rFonts w:ascii="Verdana" w:eastAsia="Times New Roman" w:hAnsi="Verdana" w:cs="Arial"/>
          <w:b/>
          <w:bCs/>
          <w:lang w:eastAsia="cs-CZ"/>
        </w:rPr>
      </w:pPr>
      <w:r w:rsidRPr="009C5AE6">
        <w:rPr>
          <w:rFonts w:ascii="Verdana" w:eastAsia="Times New Roman" w:hAnsi="Verdana" w:cs="Arial"/>
          <w:b/>
          <w:bCs/>
          <w:lang w:eastAsia="cs-CZ"/>
        </w:rPr>
        <w:t>Fáze 5</w:t>
      </w:r>
    </w:p>
    <w:p w14:paraId="364A4CB2" w14:textId="7ACAC00D" w:rsidR="00E12AF0" w:rsidRPr="004C70C8" w:rsidRDefault="00627F17" w:rsidP="009C5AE6">
      <w:pPr>
        <w:pStyle w:val="Nadpis3"/>
        <w:ind w:left="1429"/>
      </w:pPr>
      <w:r>
        <w:t>Konzultační služby</w:t>
      </w:r>
      <w:r w:rsidR="001505A3">
        <w:t xml:space="preserve"> </w:t>
      </w:r>
      <w:r w:rsidR="00BB6CEB">
        <w:t xml:space="preserve">na vyžádání </w:t>
      </w:r>
      <w:r w:rsidR="001505A3">
        <w:t>podle části 3.7 Přílohy č. 1 této Smlouvy.</w:t>
      </w:r>
    </w:p>
    <w:p w14:paraId="6008E6ED" w14:textId="478DC52E" w:rsidR="00060FF8" w:rsidRPr="00060FF8" w:rsidRDefault="00F2383C" w:rsidP="00060FF8">
      <w:pPr>
        <w:pStyle w:val="Nadpis2"/>
        <w:spacing w:line="276" w:lineRule="auto"/>
        <w:rPr>
          <w:rFonts w:ascii="Verdana" w:hAnsi="Verdana" w:cs="Arial"/>
        </w:rPr>
      </w:pPr>
      <w:r>
        <w:rPr>
          <w:rFonts w:ascii="Verdana" w:hAnsi="Verdana" w:cs="Arial"/>
        </w:rPr>
        <w:t>Provedení</w:t>
      </w:r>
      <w:r w:rsidR="000066EA">
        <w:rPr>
          <w:rFonts w:cs="Verdana"/>
          <w:color w:val="000000"/>
        </w:rPr>
        <w:t xml:space="preserve"> D</w:t>
      </w:r>
      <w:r w:rsidR="000066EA" w:rsidRPr="003C148F">
        <w:rPr>
          <w:rFonts w:cs="Verdana"/>
          <w:color w:val="000000"/>
        </w:rPr>
        <w:t>íl</w:t>
      </w:r>
      <w:r w:rsidR="000066EA">
        <w:rPr>
          <w:rFonts w:cs="Verdana"/>
          <w:color w:val="000000"/>
        </w:rPr>
        <w:t xml:space="preserve">a spočívá rovněž v provedení všech činností, </w:t>
      </w:r>
      <w:bookmarkStart w:id="18" w:name="_Hlk7189780"/>
      <w:bookmarkStart w:id="19" w:name="_Hlk7190284"/>
      <w:r w:rsidR="000066EA">
        <w:rPr>
          <w:rFonts w:cs="Verdana"/>
          <w:color w:val="000000"/>
        </w:rPr>
        <w:t>jejichž potřeba vyplývá z účelu a obsahu této Smlouvy</w:t>
      </w:r>
      <w:r w:rsidR="003E2759">
        <w:rPr>
          <w:rFonts w:cs="Verdana"/>
          <w:color w:val="000000"/>
        </w:rPr>
        <w:t>,</w:t>
      </w:r>
      <w:r w:rsidR="000066EA">
        <w:rPr>
          <w:rFonts w:cs="Verdana"/>
          <w:color w:val="000000"/>
        </w:rPr>
        <w:t xml:space="preserve"> jejích příloh</w:t>
      </w:r>
      <w:r w:rsidR="003E2759">
        <w:rPr>
          <w:rFonts w:cs="Verdana"/>
          <w:color w:val="000000"/>
        </w:rPr>
        <w:t xml:space="preserve"> a z dokumentů uvedených ve Smlouvě</w:t>
      </w:r>
      <w:r w:rsidR="000066EA">
        <w:rPr>
          <w:rFonts w:cs="Verdana"/>
          <w:color w:val="000000"/>
        </w:rPr>
        <w:t>.</w:t>
      </w:r>
      <w:r w:rsidR="00B932EA" w:rsidRPr="000316DF">
        <w:rPr>
          <w:rFonts w:ascii="Verdana" w:hAnsi="Verdana" w:cs="Arial"/>
        </w:rPr>
        <w:t xml:space="preserve">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5CD0789E" w14:textId="213BCE0B" w:rsidR="00271ACD" w:rsidRDefault="00B932EA" w:rsidP="00271ACD">
      <w:pPr>
        <w:pStyle w:val="Nadpis2"/>
        <w:spacing w:line="276" w:lineRule="auto"/>
        <w:rPr>
          <w:rFonts w:ascii="Verdana" w:hAnsi="Verdana" w:cs="Arial"/>
        </w:rPr>
      </w:pPr>
      <w:r w:rsidRPr="4D589A9E">
        <w:rPr>
          <w:rFonts w:ascii="Verdana" w:hAnsi="Verdana" w:cs="Arial"/>
        </w:rPr>
        <w:t xml:space="preserve">Bude-li </w:t>
      </w:r>
      <w:r w:rsidR="003D7F77" w:rsidRPr="4D589A9E">
        <w:rPr>
          <w:rFonts w:ascii="Verdana" w:hAnsi="Verdana" w:cs="Arial"/>
        </w:rPr>
        <w:t>určitý</w:t>
      </w:r>
      <w:r w:rsidRPr="4D589A9E">
        <w:rPr>
          <w:rFonts w:ascii="Verdana" w:hAnsi="Verdana" w:cs="Arial"/>
        </w:rPr>
        <w:t xml:space="preserve"> </w:t>
      </w:r>
      <w:r w:rsidR="009A41F9">
        <w:rPr>
          <w:rFonts w:ascii="Verdana" w:hAnsi="Verdana" w:cs="Arial"/>
        </w:rPr>
        <w:t xml:space="preserve">relevantní </w:t>
      </w:r>
      <w:r w:rsidR="00894CB0" w:rsidRPr="4D589A9E">
        <w:rPr>
          <w:rFonts w:ascii="Verdana" w:hAnsi="Verdana" w:cs="Arial"/>
        </w:rPr>
        <w:t xml:space="preserve">právní </w:t>
      </w:r>
      <w:r w:rsidRPr="4D589A9E">
        <w:rPr>
          <w:rFonts w:ascii="Verdana" w:hAnsi="Verdana" w:cs="Arial"/>
        </w:rPr>
        <w:t>předpis</w:t>
      </w:r>
      <w:r w:rsidR="003D7F77" w:rsidRPr="4D589A9E">
        <w:rPr>
          <w:rFonts w:ascii="Verdana" w:hAnsi="Verdana" w:cs="Arial"/>
        </w:rPr>
        <w:t xml:space="preserve"> </w:t>
      </w:r>
      <w:r w:rsidRPr="4D589A9E">
        <w:rPr>
          <w:rFonts w:ascii="Verdana" w:hAnsi="Verdana" w:cs="Arial"/>
        </w:rPr>
        <w:t xml:space="preserve">v době </w:t>
      </w:r>
      <w:r w:rsidR="00894CB0" w:rsidRPr="4D589A9E">
        <w:rPr>
          <w:rFonts w:ascii="Verdana" w:hAnsi="Verdana" w:cs="Arial"/>
        </w:rPr>
        <w:t>trvání</w:t>
      </w:r>
      <w:r w:rsidRPr="4D589A9E">
        <w:rPr>
          <w:rFonts w:ascii="Verdana" w:hAnsi="Verdana" w:cs="Arial"/>
        </w:rPr>
        <w:t xml:space="preserve"> </w:t>
      </w:r>
      <w:r w:rsidR="00DA6C54" w:rsidRPr="4D589A9E">
        <w:rPr>
          <w:rFonts w:ascii="Verdana" w:hAnsi="Verdana" w:cs="Arial"/>
        </w:rPr>
        <w:t xml:space="preserve">Smlouvy </w:t>
      </w:r>
      <w:r w:rsidRPr="4D589A9E">
        <w:rPr>
          <w:rFonts w:ascii="Verdana" w:hAnsi="Verdana" w:cs="Arial"/>
        </w:rPr>
        <w:t xml:space="preserve">nahrazen jiným právním předpisem, je </w:t>
      </w:r>
      <w:r w:rsidR="00894CB0" w:rsidRPr="4D589A9E">
        <w:rPr>
          <w:rFonts w:ascii="Verdana" w:hAnsi="Verdana" w:cs="Arial"/>
        </w:rPr>
        <w:t>Zhotovitel</w:t>
      </w:r>
      <w:r w:rsidRPr="4D589A9E">
        <w:rPr>
          <w:rFonts w:ascii="Verdana" w:hAnsi="Verdana" w:cs="Arial"/>
        </w:rPr>
        <w:t xml:space="preserve"> povinen</w:t>
      </w:r>
      <w:r w:rsidR="00802B9E">
        <w:rPr>
          <w:rFonts w:ascii="Verdana" w:hAnsi="Verdana" w:cs="Arial"/>
        </w:rPr>
        <w:t xml:space="preserve"> vyvinout veškerou</w:t>
      </w:r>
      <w:r w:rsidRPr="4D589A9E">
        <w:rPr>
          <w:rFonts w:ascii="Verdana" w:hAnsi="Verdana" w:cs="Arial"/>
        </w:rPr>
        <w:t xml:space="preserve"> </w:t>
      </w:r>
      <w:r w:rsidR="00802B9E">
        <w:rPr>
          <w:rFonts w:ascii="Verdana" w:hAnsi="Verdana" w:cs="Arial"/>
        </w:rPr>
        <w:t>snahu, kterou po něm lze spravedlivě požadovat</w:t>
      </w:r>
      <w:r w:rsidR="00D81BCA" w:rsidRPr="4D589A9E">
        <w:rPr>
          <w:rFonts w:ascii="Verdana" w:hAnsi="Verdana" w:cs="Arial"/>
        </w:rPr>
        <w:t xml:space="preserve">, aby Dílo bylo uvedeno do souladu s tímto novým právním předpisem </w:t>
      </w:r>
      <w:r w:rsidR="009A41F9">
        <w:rPr>
          <w:rFonts w:ascii="Verdana" w:hAnsi="Verdana" w:cs="Arial"/>
        </w:rPr>
        <w:t xml:space="preserve">tak, aby Předmět díla byl provozován v souladu s Požadavky, a to zejména </w:t>
      </w:r>
      <w:r w:rsidR="00380609">
        <w:rPr>
          <w:rFonts w:ascii="Verdana" w:hAnsi="Verdana" w:cs="Arial"/>
        </w:rPr>
        <w:t>s</w:t>
      </w:r>
      <w:r w:rsidR="009A41F9">
        <w:rPr>
          <w:rFonts w:ascii="Verdana" w:hAnsi="Verdana" w:cs="Arial"/>
        </w:rPr>
        <w:t> požadavky souvisejícími s povinnostmi Objednatele na zajištění odpovídající úrovně kybernetické bezpečnosti</w:t>
      </w:r>
      <w:r w:rsidRPr="4D589A9E">
        <w:rPr>
          <w:rFonts w:ascii="Verdana" w:hAnsi="Verdana" w:cs="Arial"/>
        </w:rPr>
        <w:t>.</w:t>
      </w:r>
      <w:r w:rsidR="007412FD" w:rsidRPr="4D589A9E">
        <w:rPr>
          <w:rFonts w:ascii="Verdana" w:hAnsi="Verdana" w:cs="Arial"/>
        </w:rPr>
        <w:t xml:space="preserve"> Obdobné platí i pro změny Interních předpisů</w:t>
      </w:r>
      <w:r w:rsidR="005D5ACF" w:rsidRPr="4D589A9E">
        <w:rPr>
          <w:rFonts w:ascii="Verdana" w:hAnsi="Verdana" w:cs="Arial"/>
        </w:rPr>
        <w:t>, pokud byly</w:t>
      </w:r>
      <w:r w:rsidR="00E42508" w:rsidRPr="4D589A9E">
        <w:rPr>
          <w:rFonts w:ascii="Verdana" w:hAnsi="Verdana" w:cs="Arial"/>
        </w:rPr>
        <w:t xml:space="preserve"> tyto změny</w:t>
      </w:r>
      <w:r w:rsidR="005D5ACF" w:rsidRPr="4D589A9E">
        <w:rPr>
          <w:rFonts w:ascii="Verdana" w:hAnsi="Verdana" w:cs="Arial"/>
        </w:rPr>
        <w:t xml:space="preserve"> provedeny v návaznosti na změny právních předpisů a Zhotovitel byl s novým zněním Interních předpisů seznámen.</w:t>
      </w:r>
    </w:p>
    <w:p w14:paraId="4FD49947" w14:textId="63AAC949" w:rsidR="00271ACD" w:rsidRPr="009E3A8F" w:rsidRDefault="00271ACD" w:rsidP="009E3A8F">
      <w:pPr>
        <w:pStyle w:val="Nadpis2"/>
        <w:rPr>
          <w:rFonts w:ascii="Verdana" w:hAnsi="Verdana" w:cs="Arial"/>
        </w:rPr>
      </w:pPr>
      <w:r>
        <w:rPr>
          <w:rFonts w:ascii="Verdana" w:hAnsi="Verdana" w:cs="Arial"/>
        </w:rPr>
        <w:t>Zhotovitel</w:t>
      </w:r>
      <w:r w:rsidR="009E3A8F">
        <w:rPr>
          <w:rFonts w:ascii="Verdana" w:hAnsi="Verdana" w:cs="Arial"/>
        </w:rPr>
        <w:t xml:space="preserve"> se zavazuje vyřešit Požadavky Objednatele</w:t>
      </w:r>
      <w:r w:rsidR="009E3A8F" w:rsidRPr="009E3A8F">
        <w:rPr>
          <w:rFonts w:ascii="Verdana" w:hAnsi="Verdana" w:cs="Arial"/>
        </w:rPr>
        <w:t xml:space="preserve"> dle servisního modelu </w:t>
      </w:r>
      <w:r w:rsidR="00F7548E">
        <w:rPr>
          <w:rFonts w:ascii="Verdana" w:hAnsi="Verdana" w:cs="Arial"/>
        </w:rPr>
        <w:t>A1</w:t>
      </w:r>
      <w:r w:rsidR="00F7548E" w:rsidRPr="009E3A8F">
        <w:rPr>
          <w:rFonts w:ascii="Verdana" w:hAnsi="Verdana" w:cs="Arial"/>
        </w:rPr>
        <w:t xml:space="preserve"> </w:t>
      </w:r>
      <w:r w:rsidR="009E3A8F" w:rsidRPr="009E3A8F">
        <w:rPr>
          <w:rFonts w:ascii="Verdana" w:hAnsi="Verdana" w:cs="Arial"/>
        </w:rPr>
        <w:t>vymezeného v části 12 ZOP. Nezvolí-li Objednatel výslovně v rámci požadavku jinou kategorii, jedná se o požadavek kategorie B.</w:t>
      </w:r>
    </w:p>
    <w:p w14:paraId="14E33439" w14:textId="78E92285" w:rsidR="007B0196" w:rsidRPr="00F53B3A" w:rsidRDefault="007B0196" w:rsidP="00BA4486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EE0590">
        <w:rPr>
          <w:rFonts w:ascii="Verdana" w:eastAsia="Times New Roman" w:hAnsi="Verdana"/>
          <w:lang w:eastAsia="cs-CZ"/>
        </w:rPr>
        <w:lastRenderedPageBreak/>
        <w:t>Místo plnění</w:t>
      </w:r>
    </w:p>
    <w:p w14:paraId="152D191A" w14:textId="77777777" w:rsidR="005574F5" w:rsidRPr="009C5AE6" w:rsidRDefault="005574F5" w:rsidP="009C5AE6">
      <w:pPr>
        <w:pStyle w:val="Nadpis2"/>
        <w:spacing w:line="276" w:lineRule="auto"/>
        <w:rPr>
          <w:rFonts w:ascii="Verdana" w:hAnsi="Verdana"/>
        </w:rPr>
      </w:pPr>
      <w:bookmarkStart w:id="20" w:name="_Ref384627695"/>
      <w:bookmarkStart w:id="21" w:name="_Ref390688855"/>
      <w:bookmarkStart w:id="22" w:name="_Ref440446785"/>
      <w:bookmarkStart w:id="23" w:name="_Ref426447567"/>
      <w:bookmarkStart w:id="24" w:name="_Ref6316306"/>
      <w:r w:rsidRPr="009C5AE6">
        <w:rPr>
          <w:rFonts w:ascii="Verdana" w:hAnsi="Verdana"/>
        </w:rPr>
        <w:t>Plnění veřejné zakázky bude probíhat zejména na dvou místech:</w:t>
      </w:r>
    </w:p>
    <w:p w14:paraId="7E28B0EA" w14:textId="77777777" w:rsidR="005574F5" w:rsidRPr="009C5AE6" w:rsidRDefault="005574F5" w:rsidP="009C5AE6">
      <w:pPr>
        <w:pStyle w:val="Nadpis2"/>
        <w:numPr>
          <w:ilvl w:val="0"/>
          <w:numId w:val="0"/>
        </w:numPr>
        <w:spacing w:line="276" w:lineRule="auto"/>
        <w:ind w:left="1002" w:firstLine="414"/>
        <w:rPr>
          <w:rFonts w:ascii="Verdana" w:hAnsi="Verdana"/>
        </w:rPr>
      </w:pPr>
      <w:r w:rsidRPr="009C5AE6">
        <w:rPr>
          <w:rFonts w:ascii="Verdana" w:hAnsi="Verdana"/>
        </w:rPr>
        <w:t>Pod Táborem 369/</w:t>
      </w:r>
      <w:proofErr w:type="gramStart"/>
      <w:r w:rsidRPr="009C5AE6">
        <w:rPr>
          <w:rFonts w:ascii="Verdana" w:hAnsi="Verdana"/>
        </w:rPr>
        <w:t>8a</w:t>
      </w:r>
      <w:proofErr w:type="gramEnd"/>
      <w:r w:rsidRPr="009C5AE6">
        <w:rPr>
          <w:rFonts w:ascii="Verdana" w:hAnsi="Verdana"/>
        </w:rPr>
        <w:t>, 190 00 Praha 9, a</w:t>
      </w:r>
    </w:p>
    <w:p w14:paraId="7A18033B" w14:textId="77777777" w:rsidR="005574F5" w:rsidRPr="009C5AE6" w:rsidRDefault="005574F5" w:rsidP="009C5AE6">
      <w:pPr>
        <w:pStyle w:val="Nadpis2"/>
        <w:numPr>
          <w:ilvl w:val="0"/>
          <w:numId w:val="0"/>
        </w:numPr>
        <w:spacing w:line="276" w:lineRule="auto"/>
        <w:ind w:left="1002" w:firstLine="414"/>
        <w:rPr>
          <w:rFonts w:ascii="Verdana" w:hAnsi="Verdana"/>
        </w:rPr>
      </w:pPr>
      <w:r w:rsidRPr="009C5AE6">
        <w:rPr>
          <w:rFonts w:ascii="Verdana" w:hAnsi="Verdana"/>
        </w:rPr>
        <w:t>Purkyňova 22, 301 00 Plzeň.</w:t>
      </w:r>
    </w:p>
    <w:p w14:paraId="36B59AC8" w14:textId="18CBF3EA" w:rsidR="005574F5" w:rsidRPr="009C5AE6" w:rsidRDefault="005574F5" w:rsidP="009C5AE6">
      <w:pPr>
        <w:ind w:left="993"/>
      </w:pPr>
      <w:r w:rsidRPr="009C5AE6">
        <w:rPr>
          <w:rFonts w:ascii="Verdana" w:eastAsia="Times New Roman" w:hAnsi="Verdana" w:cs="Times New Roman"/>
          <w:lang w:eastAsia="cs-CZ"/>
        </w:rPr>
        <w:t>Plnění veřejné zakázky dále může probíhat v sídle Objednatele a sídle jednotlivých organizačních složek Objednatele.</w:t>
      </w:r>
    </w:p>
    <w:p w14:paraId="6B5732ED" w14:textId="25354DC0" w:rsidR="007B0196" w:rsidRDefault="007B0196" w:rsidP="007B0196">
      <w:pPr>
        <w:pStyle w:val="Nadpis2"/>
        <w:spacing w:line="276" w:lineRule="auto"/>
        <w:rPr>
          <w:rFonts w:ascii="Verdana" w:hAnsi="Verdana"/>
        </w:rPr>
      </w:pPr>
      <w:r w:rsidRPr="00CA5184">
        <w:rPr>
          <w:rFonts w:ascii="Verdana" w:hAnsi="Verdana"/>
        </w:rPr>
        <w:t xml:space="preserve">Přípravné práce je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 oprávněn realizovat </w:t>
      </w:r>
      <w:r w:rsidRPr="00470B02">
        <w:rPr>
          <w:rFonts w:ascii="Verdana" w:hAnsi="Verdana"/>
        </w:rPr>
        <w:t>na svém vlastním technickém vybavení,</w:t>
      </w:r>
      <w:r w:rsidRPr="00CA5184">
        <w:rPr>
          <w:rFonts w:ascii="Verdana" w:hAnsi="Verdana"/>
        </w:rPr>
        <w:t xml:space="preserve"> což však nezakládá jakýkoliv nárok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e na navýšení </w:t>
      </w:r>
      <w:r>
        <w:rPr>
          <w:rFonts w:ascii="Verdana" w:hAnsi="Verdana"/>
        </w:rPr>
        <w:t>Ceny díla</w:t>
      </w:r>
      <w:r w:rsidRPr="00CA5184">
        <w:rPr>
          <w:rFonts w:ascii="Verdana" w:hAnsi="Verdana"/>
        </w:rPr>
        <w:t xml:space="preserve"> v souvislosti s následnou </w:t>
      </w:r>
      <w:r w:rsidR="006069ED">
        <w:rPr>
          <w:rFonts w:ascii="Verdana" w:hAnsi="Verdana"/>
        </w:rPr>
        <w:t>realizací Díla u</w:t>
      </w:r>
      <w:r w:rsidRPr="00002C98">
        <w:rPr>
          <w:rFonts w:ascii="Verdana" w:hAnsi="Verdana"/>
        </w:rPr>
        <w:t xml:space="preserve"> Objednatele</w:t>
      </w:r>
      <w:r w:rsidRPr="00CA5184">
        <w:rPr>
          <w:rFonts w:ascii="Verdana" w:hAnsi="Verdana"/>
        </w:rPr>
        <w:t>.</w:t>
      </w:r>
    </w:p>
    <w:p w14:paraId="0B49A9D8" w14:textId="43AAEA5B" w:rsidR="007B0196" w:rsidRPr="00C70B07" w:rsidRDefault="007B0196" w:rsidP="003435DE">
      <w:pPr>
        <w:pStyle w:val="Nadpis1"/>
        <w:keepNext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C70B07">
        <w:rPr>
          <w:rFonts w:ascii="Verdana" w:eastAsia="Times New Roman" w:hAnsi="Verdana"/>
          <w:lang w:eastAsia="cs-CZ"/>
        </w:rPr>
        <w:t>Doba plnění</w:t>
      </w:r>
    </w:p>
    <w:bookmarkEnd w:id="20"/>
    <w:bookmarkEnd w:id="21"/>
    <w:bookmarkEnd w:id="22"/>
    <w:bookmarkEnd w:id="23"/>
    <w:p w14:paraId="44006AC3" w14:textId="10BAA2DE" w:rsidR="00F10F98" w:rsidRPr="00BD3260" w:rsidRDefault="002B5376" w:rsidP="007B0196">
      <w:pPr>
        <w:pStyle w:val="Nadpis2"/>
        <w:spacing w:line="276" w:lineRule="auto"/>
        <w:rPr>
          <w:rFonts w:ascii="Verdana" w:hAnsi="Verdana"/>
        </w:rPr>
      </w:pPr>
      <w:r w:rsidRPr="29824D47">
        <w:rPr>
          <w:rFonts w:ascii="Verdana" w:hAnsi="Verdana"/>
        </w:rPr>
        <w:t xml:space="preserve">Doba trvání smlouvy činí </w:t>
      </w:r>
      <w:r w:rsidR="005574F5" w:rsidRPr="29824D47">
        <w:rPr>
          <w:rFonts w:ascii="Verdana" w:hAnsi="Verdana"/>
        </w:rPr>
        <w:t>5</w:t>
      </w:r>
      <w:r w:rsidR="00034E26" w:rsidRPr="29824D47">
        <w:rPr>
          <w:rFonts w:ascii="Verdana" w:hAnsi="Verdana"/>
        </w:rPr>
        <w:t xml:space="preserve"> </w:t>
      </w:r>
      <w:r w:rsidR="005574F5" w:rsidRPr="29824D47">
        <w:rPr>
          <w:rFonts w:ascii="Verdana" w:hAnsi="Verdana"/>
        </w:rPr>
        <w:t>let</w:t>
      </w:r>
      <w:r w:rsidR="00034E26" w:rsidRPr="29824D47">
        <w:rPr>
          <w:rFonts w:ascii="Verdana" w:hAnsi="Verdana"/>
        </w:rPr>
        <w:t xml:space="preserve"> a </w:t>
      </w:r>
      <w:r w:rsidR="005574F5" w:rsidRPr="29824D47">
        <w:rPr>
          <w:rFonts w:ascii="Verdana" w:hAnsi="Verdana"/>
        </w:rPr>
        <w:t>2</w:t>
      </w:r>
      <w:r w:rsidR="00F7548E" w:rsidRPr="29824D47">
        <w:rPr>
          <w:rFonts w:ascii="Verdana" w:hAnsi="Verdana"/>
        </w:rPr>
        <w:t>0</w:t>
      </w:r>
      <w:r w:rsidR="00034E26" w:rsidRPr="29824D47">
        <w:rPr>
          <w:rFonts w:ascii="Verdana" w:hAnsi="Verdana"/>
        </w:rPr>
        <w:t xml:space="preserve"> týdnů</w:t>
      </w:r>
      <w:r w:rsidRPr="29824D47">
        <w:rPr>
          <w:rFonts w:ascii="Verdana" w:hAnsi="Verdana"/>
        </w:rPr>
        <w:t xml:space="preserve"> </w:t>
      </w:r>
      <w:r w:rsidR="00C970A5" w:rsidRPr="29824D47">
        <w:rPr>
          <w:rFonts w:ascii="Verdana" w:hAnsi="Verdana"/>
        </w:rPr>
        <w:t>(dále jen „</w:t>
      </w:r>
      <w:r w:rsidR="00C970A5" w:rsidRPr="29824D47">
        <w:rPr>
          <w:rFonts w:ascii="Verdana" w:hAnsi="Verdana"/>
          <w:b/>
          <w:bCs/>
        </w:rPr>
        <w:t>doba trvání Smlouvy</w:t>
      </w:r>
      <w:r w:rsidR="00C970A5" w:rsidRPr="29824D47">
        <w:rPr>
          <w:rFonts w:ascii="Verdana" w:hAnsi="Verdana"/>
        </w:rPr>
        <w:t xml:space="preserve">“) </w:t>
      </w:r>
      <w:r w:rsidRPr="29824D47">
        <w:rPr>
          <w:rFonts w:ascii="Verdana" w:hAnsi="Verdana"/>
        </w:rPr>
        <w:t xml:space="preserve">ode </w:t>
      </w:r>
      <w:r w:rsidR="00F10F98" w:rsidRPr="29824D47">
        <w:rPr>
          <w:rFonts w:ascii="Verdana" w:hAnsi="Verdana"/>
        </w:rPr>
        <w:t xml:space="preserve">dne </w:t>
      </w:r>
      <w:r w:rsidR="00034E26" w:rsidRPr="00BD3260">
        <w:rPr>
          <w:rFonts w:ascii="Verdana" w:hAnsi="Verdana"/>
        </w:rPr>
        <w:t>účinnosti Smlouvy</w:t>
      </w:r>
      <w:r w:rsidR="56D5CB73" w:rsidRPr="00BD3260">
        <w:rPr>
          <w:rFonts w:ascii="Verdana" w:eastAsia="Verdana" w:hAnsi="Verdana" w:cs="Verdana"/>
          <w:u w:val="single"/>
        </w:rPr>
        <w:t>, ne dříve než do 60 měsíců od ukončení etapy F2</w:t>
      </w:r>
      <w:r w:rsidR="00034E26" w:rsidRPr="00BD3260">
        <w:rPr>
          <w:rFonts w:ascii="Verdana" w:hAnsi="Verdana"/>
        </w:rPr>
        <w:t>.</w:t>
      </w:r>
    </w:p>
    <w:p w14:paraId="1468A5A8" w14:textId="3FABFE45" w:rsidR="002B5376" w:rsidRDefault="002B5376" w:rsidP="007B0196">
      <w:pPr>
        <w:pStyle w:val="Nadpis2"/>
        <w:spacing w:line="276" w:lineRule="auto"/>
        <w:rPr>
          <w:rFonts w:ascii="Verdana" w:hAnsi="Verdana"/>
        </w:rPr>
      </w:pPr>
      <w:r w:rsidRPr="3702DCD3">
        <w:rPr>
          <w:rFonts w:ascii="Verdana" w:hAnsi="Verdana"/>
        </w:rPr>
        <w:t xml:space="preserve">Doba trvání Smlouvy nemá vliv na existenci práv a povinností Stran, která mají vzhledem ke své povaze a okolnostem trvat i po konci </w:t>
      </w:r>
      <w:r w:rsidR="00007430" w:rsidRPr="3702DCD3">
        <w:rPr>
          <w:rFonts w:ascii="Verdana" w:hAnsi="Verdana"/>
        </w:rPr>
        <w:t xml:space="preserve">doby </w:t>
      </w:r>
      <w:r w:rsidRPr="3702DCD3">
        <w:rPr>
          <w:rFonts w:ascii="Verdana" w:hAnsi="Verdana"/>
        </w:rPr>
        <w:t>trvání Smlouvy.</w:t>
      </w:r>
    </w:p>
    <w:p w14:paraId="4BA44A3B" w14:textId="4E8770EC" w:rsidR="00573C19" w:rsidRPr="00573C19" w:rsidRDefault="00573C19" w:rsidP="00573C19">
      <w:pPr>
        <w:pStyle w:val="Nadpis2"/>
        <w:spacing w:line="276" w:lineRule="auto"/>
        <w:rPr>
          <w:rFonts w:ascii="Verdana" w:hAnsi="Verdana"/>
        </w:rPr>
      </w:pPr>
      <w:r w:rsidRPr="3702DCD3">
        <w:rPr>
          <w:rFonts w:ascii="Verdana" w:hAnsi="Verdana"/>
        </w:rPr>
        <w:t xml:space="preserve">Pokud není stanoveno jinak, je Zhotovitel povinen provádět Dílo v termínech uvedených v závazném harmonogramu realizace Díla obsaženém v příloze č. </w:t>
      </w:r>
      <w:r w:rsidR="00F7548E" w:rsidRPr="3702DCD3">
        <w:rPr>
          <w:rFonts w:ascii="Verdana" w:hAnsi="Verdana"/>
        </w:rPr>
        <w:t>7</w:t>
      </w:r>
      <w:r w:rsidRPr="3702DCD3">
        <w:rPr>
          <w:rFonts w:ascii="Verdana" w:hAnsi="Verdana"/>
        </w:rPr>
        <w:t xml:space="preserve"> </w:t>
      </w:r>
      <w:r w:rsidR="00D64F4F" w:rsidRPr="3702DCD3">
        <w:rPr>
          <w:rFonts w:ascii="Verdana" w:hAnsi="Verdana"/>
        </w:rPr>
        <w:t xml:space="preserve">této </w:t>
      </w:r>
      <w:r w:rsidRPr="3702DCD3">
        <w:rPr>
          <w:rFonts w:ascii="Verdana" w:hAnsi="Verdana"/>
        </w:rPr>
        <w:t>Smlouvy (dále jen „</w:t>
      </w:r>
      <w:r w:rsidRPr="3702DCD3">
        <w:rPr>
          <w:rFonts w:ascii="Verdana" w:hAnsi="Verdana"/>
          <w:b/>
          <w:bCs/>
        </w:rPr>
        <w:t>Harmonogram</w:t>
      </w:r>
      <w:r w:rsidRPr="3702DCD3">
        <w:rPr>
          <w:rFonts w:ascii="Verdana" w:hAnsi="Verdana"/>
        </w:rPr>
        <w:t xml:space="preserve">“). </w:t>
      </w:r>
    </w:p>
    <w:p w14:paraId="44467867" w14:textId="60607876" w:rsidR="00573C19" w:rsidRPr="00573C19" w:rsidRDefault="00573C19" w:rsidP="00573C19">
      <w:pPr>
        <w:pStyle w:val="Nadpis2"/>
        <w:spacing w:line="276" w:lineRule="auto"/>
        <w:rPr>
          <w:rFonts w:ascii="Verdana" w:hAnsi="Verdana"/>
        </w:rPr>
      </w:pPr>
      <w:r w:rsidRPr="3702DCD3">
        <w:rPr>
          <w:rFonts w:ascii="Verdana" w:hAnsi="Verdana"/>
        </w:rPr>
        <w:t>Žádná ze Stran není oprávněna jednostranně měnit termíny uvedené v Harmonogramu.</w:t>
      </w:r>
    </w:p>
    <w:bookmarkEnd w:id="24"/>
    <w:p w14:paraId="600D21AE" w14:textId="24F89005" w:rsidR="004E1498" w:rsidRPr="00C05A92" w:rsidRDefault="0029605F" w:rsidP="003A0A0E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C05A92">
        <w:rPr>
          <w:rFonts w:ascii="Verdana" w:eastAsia="Times New Roman" w:hAnsi="Verdana"/>
          <w:lang w:eastAsia="cs-CZ"/>
        </w:rPr>
        <w:t>Cena díla</w:t>
      </w:r>
    </w:p>
    <w:p w14:paraId="48CEBAB5" w14:textId="4544C47F" w:rsidR="007D63C7" w:rsidRPr="00C970A5" w:rsidRDefault="007D63C7" w:rsidP="00D004A7">
      <w:pPr>
        <w:pStyle w:val="Nadpis2"/>
        <w:spacing w:line="276" w:lineRule="auto"/>
        <w:rPr>
          <w:rFonts w:ascii="Verdana" w:hAnsi="Verdana"/>
        </w:rPr>
      </w:pPr>
      <w:bookmarkStart w:id="25" w:name="_Ref440292404"/>
      <w:bookmarkStart w:id="26" w:name="_Toc425139148"/>
      <w:bookmarkStart w:id="27" w:name="_Ref399158092"/>
      <w:bookmarkStart w:id="28" w:name="_Toc401946227"/>
      <w:bookmarkStart w:id="29" w:name="_Toc414378763"/>
      <w:bookmarkStart w:id="30" w:name="_Ref317258282"/>
      <w:bookmarkStart w:id="31" w:name="_Toc415476420"/>
      <w:bookmarkStart w:id="32" w:name="_Ref415586774"/>
      <w:bookmarkStart w:id="33" w:name="_Toc416528603"/>
      <w:bookmarkStart w:id="34" w:name="_Toc419445119"/>
      <w:bookmarkStart w:id="35" w:name="_Toc419465141"/>
      <w:r>
        <w:t xml:space="preserve">Celková cena za </w:t>
      </w:r>
      <w:r w:rsidR="00461646">
        <w:t xml:space="preserve">splnění závazku Zhotovitele </w:t>
      </w:r>
      <w:r w:rsidR="00C25E46">
        <w:t>provést</w:t>
      </w:r>
      <w:r w:rsidR="00461646">
        <w:t xml:space="preserve"> </w:t>
      </w:r>
      <w:r>
        <w:t>Díl</w:t>
      </w:r>
      <w:r w:rsidR="00461646">
        <w:t>o v rozsahu dle Smlouvy</w:t>
      </w:r>
      <w:r>
        <w:t>,</w:t>
      </w:r>
      <w:r w:rsidR="0039258A">
        <w:t xml:space="preserve"> tj. Cena </w:t>
      </w:r>
      <w:r w:rsidR="0039258A" w:rsidRPr="00F7548E">
        <w:t>díla,</w:t>
      </w:r>
      <w:r w:rsidRPr="00F7548E">
        <w:t xml:space="preserve"> </w:t>
      </w:r>
      <w:bookmarkStart w:id="36" w:name="_Toc425139152"/>
      <w:bookmarkStart w:id="37" w:name="_Toc440525969"/>
      <w:bookmarkEnd w:id="25"/>
      <w:bookmarkEnd w:id="26"/>
      <w:bookmarkEnd w:id="27"/>
      <w:bookmarkEnd w:id="28"/>
      <w:bookmarkEnd w:id="29"/>
      <w:r w:rsidR="00461646" w:rsidRPr="00F7548E">
        <w:t>je uvedena</w:t>
      </w:r>
      <w:r w:rsidR="00F15E00" w:rsidRPr="00F7548E">
        <w:t xml:space="preserve"> pod položkou </w:t>
      </w:r>
      <w:r w:rsidR="00044C0B" w:rsidRPr="00F7548E">
        <w:t>Nabídková cena celkem</w:t>
      </w:r>
      <w:r w:rsidR="00461646" w:rsidRPr="00F7548E">
        <w:t xml:space="preserve"> </w:t>
      </w:r>
      <w:r w:rsidRPr="001A56FD">
        <w:t>v </w:t>
      </w:r>
      <w:r w:rsidR="00C90BB4" w:rsidRPr="001A56FD">
        <w:t>p</w:t>
      </w:r>
      <w:r w:rsidRPr="001A56FD">
        <w:t xml:space="preserve">říloze č. </w:t>
      </w:r>
      <w:r w:rsidR="00642062" w:rsidRPr="001A56FD">
        <w:t>2</w:t>
      </w:r>
      <w:r w:rsidR="00C90BB4" w:rsidRPr="001A56FD">
        <w:t xml:space="preserve"> </w:t>
      </w:r>
      <w:r w:rsidR="00D64F4F" w:rsidRPr="001A56FD">
        <w:t xml:space="preserve">této </w:t>
      </w:r>
      <w:r w:rsidR="00C90BB4" w:rsidRPr="001A56FD">
        <w:t>Smlouvy</w:t>
      </w:r>
      <w:r w:rsidR="000C35AE" w:rsidRPr="00F7548E">
        <w:rPr>
          <w:rFonts w:ascii="Verdana" w:hAnsi="Verdana"/>
        </w:rPr>
        <w:t xml:space="preserve"> (dále jen „</w:t>
      </w:r>
      <w:r w:rsidR="000C35AE" w:rsidRPr="00F7548E">
        <w:rPr>
          <w:rFonts w:ascii="Verdana" w:hAnsi="Verdana"/>
          <w:b/>
          <w:bCs/>
        </w:rPr>
        <w:t>Příloha č. 2</w:t>
      </w:r>
      <w:r w:rsidR="000C35AE" w:rsidRPr="00F7548E">
        <w:rPr>
          <w:rFonts w:ascii="Verdana" w:hAnsi="Verdana"/>
        </w:rPr>
        <w:t>“)</w:t>
      </w:r>
      <w:r w:rsidRPr="00F7548E">
        <w:rPr>
          <w:rFonts w:ascii="Verdana" w:hAnsi="Verdana"/>
        </w:rPr>
        <w:t>.</w:t>
      </w:r>
      <w:bookmarkEnd w:id="36"/>
      <w:bookmarkEnd w:id="37"/>
    </w:p>
    <w:bookmarkEnd w:id="30"/>
    <w:bookmarkEnd w:id="31"/>
    <w:bookmarkEnd w:id="32"/>
    <w:bookmarkEnd w:id="33"/>
    <w:bookmarkEnd w:id="34"/>
    <w:bookmarkEnd w:id="35"/>
    <w:p w14:paraId="3DDD84DA" w14:textId="5D8C40B1" w:rsidR="007D63C7" w:rsidRDefault="007D63C7" w:rsidP="00C05A92">
      <w:pPr>
        <w:pStyle w:val="Nadpis2"/>
        <w:spacing w:line="276" w:lineRule="auto"/>
        <w:rPr>
          <w:rFonts w:ascii="Verdana" w:hAnsi="Verdana"/>
        </w:rPr>
      </w:pPr>
      <w:r w:rsidRPr="00CC6061">
        <w:rPr>
          <w:rFonts w:ascii="Verdana" w:hAnsi="Verdana"/>
        </w:rPr>
        <w:t>Ceny</w:t>
      </w:r>
      <w:r w:rsidR="00616514">
        <w:rPr>
          <w:rFonts w:ascii="Verdana" w:hAnsi="Verdana"/>
        </w:rPr>
        <w:t>, a to jak jednotkové ceny</w:t>
      </w:r>
      <w:r w:rsidR="00955A45">
        <w:rPr>
          <w:rFonts w:ascii="Verdana" w:hAnsi="Verdana"/>
        </w:rPr>
        <w:t>,</w:t>
      </w:r>
      <w:r w:rsidR="00616514">
        <w:rPr>
          <w:rFonts w:ascii="Verdana" w:hAnsi="Verdana"/>
        </w:rPr>
        <w:t xml:space="preserve"> tak nabídková cena celkem, </w:t>
      </w:r>
      <w:r w:rsidR="00022FC2" w:rsidRPr="00090FEA">
        <w:rPr>
          <w:rFonts w:ascii="Verdana" w:hAnsi="Verdana"/>
        </w:rPr>
        <w:t>obsažené</w:t>
      </w:r>
      <w:r w:rsidRPr="00090FEA">
        <w:rPr>
          <w:rFonts w:ascii="Verdana" w:hAnsi="Verdana"/>
        </w:rPr>
        <w:t xml:space="preserve"> v </w:t>
      </w:r>
      <w:r w:rsidR="008A531F">
        <w:rPr>
          <w:rFonts w:ascii="Verdana" w:hAnsi="Verdana"/>
        </w:rPr>
        <w:t>P</w:t>
      </w:r>
      <w:r w:rsidRPr="00090FEA">
        <w:rPr>
          <w:rFonts w:ascii="Verdana" w:hAnsi="Verdana"/>
        </w:rPr>
        <w:t xml:space="preserve">říloze č. </w:t>
      </w:r>
      <w:r w:rsidR="00642062">
        <w:rPr>
          <w:rFonts w:ascii="Verdana" w:hAnsi="Verdana"/>
        </w:rPr>
        <w:t>2</w:t>
      </w:r>
      <w:r w:rsidR="00D64F4F">
        <w:rPr>
          <w:rFonts w:ascii="Verdana" w:hAnsi="Verdana"/>
        </w:rPr>
        <w:t xml:space="preserve"> této Smlouvy</w:t>
      </w:r>
      <w:r w:rsidR="001C06D6">
        <w:t>,</w:t>
      </w:r>
      <w:r w:rsidR="008A531F">
        <w:t xml:space="preserve"> </w:t>
      </w:r>
      <w:r w:rsidRPr="00CC6061">
        <w:rPr>
          <w:rFonts w:ascii="Verdana" w:hAnsi="Verdana"/>
        </w:rPr>
        <w:t>jsou</w:t>
      </w:r>
      <w:r w:rsidRPr="00C05A92">
        <w:rPr>
          <w:rFonts w:ascii="Verdana" w:hAnsi="Verdana"/>
        </w:rPr>
        <w:t xml:space="preserve"> uvedeny jako maximální, nejvýše přípustné, nepřekročitelné a zahrnující veškeré náklady </w:t>
      </w:r>
      <w:r w:rsidR="00580F4C">
        <w:rPr>
          <w:rFonts w:ascii="Verdana" w:hAnsi="Verdana"/>
        </w:rPr>
        <w:t>Zhotovitele</w:t>
      </w:r>
      <w:r w:rsidRPr="00C05A92">
        <w:rPr>
          <w:rFonts w:ascii="Verdana" w:hAnsi="Verdana"/>
        </w:rPr>
        <w:t xml:space="preserve"> nutné k řádnému a včasnému </w:t>
      </w:r>
      <w:r w:rsidR="00096FF1">
        <w:rPr>
          <w:rFonts w:ascii="Verdana" w:hAnsi="Verdana"/>
        </w:rPr>
        <w:t>provedení</w:t>
      </w:r>
      <w:r w:rsidR="00B7260D">
        <w:rPr>
          <w:rFonts w:ascii="Verdana" w:hAnsi="Verdana"/>
        </w:rPr>
        <w:t xml:space="preserve"> Díla</w:t>
      </w:r>
      <w:r w:rsidR="00BF26DF">
        <w:rPr>
          <w:rFonts w:ascii="Verdana" w:hAnsi="Verdana"/>
        </w:rPr>
        <w:t>, resp. příslušného dílčího plnění</w:t>
      </w:r>
      <w:r w:rsidRPr="00C05A92">
        <w:rPr>
          <w:rFonts w:ascii="Verdana" w:hAnsi="Verdana"/>
        </w:rPr>
        <w:t xml:space="preserve"> (např. správní a místní poplatky, vedlejší náklady, náklady spojené s dopravou do místa plnění, včetně nákladů souvisejících s celními poplatky a s provedením všech zkoušek a testů prokazujících dodržení předepsané kvality a parametrů Předmětu plnění dle Smlouvy, náklady na licence apod.</w:t>
      </w:r>
      <w:r w:rsidR="009D5349">
        <w:rPr>
          <w:rFonts w:ascii="Verdana" w:hAnsi="Verdana"/>
        </w:rPr>
        <w:t xml:space="preserve"> jsou všechny zahrnuty v </w:t>
      </w:r>
      <w:r w:rsidR="008048B3">
        <w:rPr>
          <w:rFonts w:ascii="Verdana" w:hAnsi="Verdana"/>
        </w:rPr>
        <w:t>c</w:t>
      </w:r>
      <w:r w:rsidR="008048B3" w:rsidRPr="00CC6061">
        <w:rPr>
          <w:rFonts w:ascii="Verdana" w:hAnsi="Verdana"/>
        </w:rPr>
        <w:t>en</w:t>
      </w:r>
      <w:r w:rsidR="008048B3">
        <w:rPr>
          <w:rFonts w:ascii="Verdana" w:hAnsi="Verdana"/>
        </w:rPr>
        <w:t>ách</w:t>
      </w:r>
      <w:r w:rsidR="008048B3" w:rsidRPr="00CC6061">
        <w:rPr>
          <w:rFonts w:ascii="Verdana" w:hAnsi="Verdana"/>
        </w:rPr>
        <w:t xml:space="preserve"> obsažen</w:t>
      </w:r>
      <w:r w:rsidR="008048B3">
        <w:rPr>
          <w:rFonts w:ascii="Verdana" w:hAnsi="Verdana"/>
        </w:rPr>
        <w:t>ých</w:t>
      </w:r>
      <w:r w:rsidR="008048B3" w:rsidRPr="00CC6061">
        <w:rPr>
          <w:rFonts w:ascii="Verdana" w:hAnsi="Verdana"/>
        </w:rPr>
        <w:t xml:space="preserve"> v </w:t>
      </w:r>
      <w:r w:rsidR="00211A90">
        <w:rPr>
          <w:rFonts w:ascii="Verdana" w:hAnsi="Verdana"/>
          <w:bCs/>
        </w:rPr>
        <w:t>P</w:t>
      </w:r>
      <w:r w:rsidR="008048B3" w:rsidRPr="00090FEA">
        <w:rPr>
          <w:rFonts w:ascii="Verdana" w:hAnsi="Verdana"/>
          <w:bCs/>
        </w:rPr>
        <w:t xml:space="preserve">říloze č. </w:t>
      </w:r>
      <w:r w:rsidR="00642062">
        <w:rPr>
          <w:rFonts w:ascii="Verdana" w:hAnsi="Verdana"/>
          <w:bCs/>
        </w:rPr>
        <w:t>2</w:t>
      </w:r>
      <w:r w:rsidR="00D64F4F">
        <w:rPr>
          <w:rFonts w:ascii="Verdana" w:hAnsi="Verdana"/>
          <w:bCs/>
        </w:rPr>
        <w:t xml:space="preserve"> této Smlouvy</w:t>
      </w:r>
      <w:r w:rsidRPr="00C05A92">
        <w:rPr>
          <w:rFonts w:ascii="Verdana" w:hAnsi="Verdana"/>
        </w:rPr>
        <w:t xml:space="preserve">). </w:t>
      </w:r>
    </w:p>
    <w:p w14:paraId="54209354" w14:textId="689AA47C" w:rsidR="004A0247" w:rsidRDefault="004A0247" w:rsidP="00C05A92">
      <w:pPr>
        <w:pStyle w:val="Nadpis2"/>
        <w:spacing w:line="276" w:lineRule="auto"/>
        <w:rPr>
          <w:rFonts w:ascii="Verdana" w:hAnsi="Verdana"/>
        </w:rPr>
      </w:pPr>
      <w:r w:rsidRPr="00C05A92">
        <w:rPr>
          <w:rFonts w:ascii="Verdana" w:hAnsi="Verdana"/>
        </w:rPr>
        <w:t xml:space="preserve">Součástí </w:t>
      </w:r>
      <w:r>
        <w:rPr>
          <w:rFonts w:ascii="Verdana" w:hAnsi="Verdana"/>
        </w:rPr>
        <w:t>Ceny díla</w:t>
      </w:r>
      <w:r w:rsidRPr="00C05A92">
        <w:rPr>
          <w:rFonts w:ascii="Verdana" w:hAnsi="Verdana"/>
        </w:rPr>
        <w:t xml:space="preserve"> jsou i</w:t>
      </w:r>
      <w:r>
        <w:rPr>
          <w:rFonts w:ascii="Verdana" w:hAnsi="Verdana"/>
        </w:rPr>
        <w:t xml:space="preserve"> náklady na</w:t>
      </w:r>
      <w:r w:rsidRPr="00C05A92">
        <w:rPr>
          <w:rFonts w:ascii="Verdana" w:hAnsi="Verdana"/>
        </w:rPr>
        <w:t xml:space="preserve"> dodávky</w:t>
      </w:r>
      <w:r w:rsidR="0037278F">
        <w:rPr>
          <w:rFonts w:ascii="Verdana" w:hAnsi="Verdana"/>
        </w:rPr>
        <w:t xml:space="preserve"> a služby</w:t>
      </w:r>
      <w:r w:rsidRPr="00C05A92">
        <w:rPr>
          <w:rFonts w:ascii="Verdana" w:hAnsi="Verdana"/>
        </w:rPr>
        <w:t>, které v</w:t>
      </w:r>
      <w:r w:rsidR="00D64F4F">
        <w:rPr>
          <w:rFonts w:ascii="Verdana" w:hAnsi="Verdana"/>
        </w:rPr>
        <w:t> </w:t>
      </w:r>
      <w:r w:rsidR="00096FF1">
        <w:rPr>
          <w:rFonts w:ascii="Verdana" w:hAnsi="Verdana"/>
        </w:rPr>
        <w:t>z</w:t>
      </w:r>
      <w:r>
        <w:rPr>
          <w:rFonts w:ascii="Verdana" w:hAnsi="Verdana"/>
        </w:rPr>
        <w:t>adávací dokumentaci</w:t>
      </w:r>
      <w:r w:rsidR="00096FF1">
        <w:rPr>
          <w:rFonts w:ascii="Verdana" w:hAnsi="Verdana"/>
        </w:rPr>
        <w:t xml:space="preserve"> Veřejné zakázky</w:t>
      </w:r>
      <w:r w:rsidR="00771FF0">
        <w:rPr>
          <w:rFonts w:ascii="Verdana" w:hAnsi="Verdana"/>
        </w:rPr>
        <w:t>, Nabídce</w:t>
      </w:r>
      <w:r w:rsidRPr="00C05A92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>ani</w:t>
      </w:r>
      <w:r w:rsidRPr="00C05A92">
        <w:rPr>
          <w:rFonts w:ascii="Verdana" w:hAnsi="Verdana"/>
        </w:rPr>
        <w:t xml:space="preserve"> ve Smlouvě</w:t>
      </w:r>
      <w:r w:rsidR="00096FF1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 xml:space="preserve">a jejích přílohách </w:t>
      </w:r>
      <w:r w:rsidRPr="00C05A92">
        <w:rPr>
          <w:rFonts w:ascii="Verdana" w:hAnsi="Verdana"/>
        </w:rPr>
        <w:t xml:space="preserve">nejsou výslovně uvedeny, ale </w:t>
      </w:r>
      <w:r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jakožto odborník ví nebo má vědět, že jsou nezbytné pro řádné a včasné </w:t>
      </w:r>
      <w:r w:rsidR="00096FF1">
        <w:rPr>
          <w:rFonts w:ascii="Verdana" w:hAnsi="Verdana"/>
        </w:rPr>
        <w:t>provedení</w:t>
      </w:r>
      <w:r w:rsidR="004A30E2">
        <w:rPr>
          <w:rFonts w:ascii="Verdana" w:hAnsi="Verdana"/>
        </w:rPr>
        <w:t xml:space="preserve"> Díla</w:t>
      </w:r>
      <w:r w:rsidRPr="00C05A92">
        <w:rPr>
          <w:rFonts w:ascii="Verdana" w:hAnsi="Verdana"/>
        </w:rPr>
        <w:t xml:space="preserve">. </w:t>
      </w:r>
      <w:r w:rsidR="005320A4"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nese veškeré náklady nutně nebo účelně vynaložené při plnění závazku ze Smlouvy včetně správních poplatků.</w:t>
      </w:r>
    </w:p>
    <w:p w14:paraId="527D250F" w14:textId="0FA50F41" w:rsidR="007D63C7" w:rsidRPr="00C05A92" w:rsidRDefault="007D63C7" w:rsidP="00C05A92">
      <w:pPr>
        <w:pStyle w:val="Nadpis2"/>
        <w:spacing w:line="276" w:lineRule="auto"/>
        <w:rPr>
          <w:rFonts w:ascii="Verdana" w:hAnsi="Verdana"/>
        </w:rPr>
      </w:pPr>
      <w:r w:rsidRPr="00CC6061">
        <w:rPr>
          <w:rFonts w:ascii="Verdana" w:hAnsi="Verdana"/>
        </w:rPr>
        <w:t xml:space="preserve">Ceny </w:t>
      </w:r>
      <w:r w:rsidR="007145E0" w:rsidRPr="00CC6061">
        <w:rPr>
          <w:rFonts w:ascii="Verdana" w:hAnsi="Verdana"/>
        </w:rPr>
        <w:t>obsažené</w:t>
      </w:r>
      <w:r w:rsidRPr="00CC6061">
        <w:rPr>
          <w:rFonts w:ascii="Verdana" w:hAnsi="Verdana"/>
        </w:rPr>
        <w:t xml:space="preserve"> v</w:t>
      </w:r>
      <w:r w:rsidR="00D64F4F">
        <w:rPr>
          <w:rFonts w:ascii="Verdana" w:hAnsi="Verdana"/>
        </w:rPr>
        <w:t> </w:t>
      </w:r>
      <w:r w:rsidR="008A531F">
        <w:rPr>
          <w:rFonts w:ascii="Verdana" w:hAnsi="Verdana"/>
          <w:bCs/>
        </w:rPr>
        <w:t>P</w:t>
      </w:r>
      <w:r w:rsidRPr="00090FEA">
        <w:rPr>
          <w:rFonts w:ascii="Verdana" w:hAnsi="Verdana"/>
          <w:bCs/>
        </w:rPr>
        <w:t xml:space="preserve">říloze č. </w:t>
      </w:r>
      <w:r w:rsidR="00642062">
        <w:rPr>
          <w:rFonts w:ascii="Verdana" w:hAnsi="Verdana"/>
          <w:bCs/>
        </w:rPr>
        <w:t>2</w:t>
      </w:r>
      <w:r w:rsidRPr="00CC6061">
        <w:rPr>
          <w:rFonts w:ascii="Verdana" w:hAnsi="Verdana"/>
        </w:rPr>
        <w:t xml:space="preserve"> </w:t>
      </w:r>
      <w:r w:rsidR="00D64F4F">
        <w:rPr>
          <w:rFonts w:ascii="Verdana" w:hAnsi="Verdana"/>
        </w:rPr>
        <w:t xml:space="preserve">této Smlouvy </w:t>
      </w:r>
      <w:r w:rsidRPr="00CC6061">
        <w:rPr>
          <w:rFonts w:ascii="Verdana" w:hAnsi="Verdana"/>
        </w:rPr>
        <w:t>jsou uvedeny</w:t>
      </w:r>
      <w:r w:rsidRPr="00C05A92">
        <w:rPr>
          <w:rFonts w:ascii="Verdana" w:hAnsi="Verdana"/>
        </w:rPr>
        <w:t xml:space="preserve"> bez DPH. V případě změny zákonné sazby DPH není třeba uzavírat dodatek ke Smlouvě, ledaže o to Objednatel požádá.</w:t>
      </w:r>
    </w:p>
    <w:p w14:paraId="26038366" w14:textId="54221F07" w:rsidR="007D63C7" w:rsidRDefault="001A6ADA" w:rsidP="00C05A92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>Zhotovitel</w:t>
      </w:r>
      <w:r w:rsidR="007D63C7" w:rsidRPr="00C05A92">
        <w:rPr>
          <w:rFonts w:ascii="Verdana" w:hAnsi="Verdana"/>
        </w:rPr>
        <w:t xml:space="preserve"> odpovídá za to, že sazba DPH je stanovena v souladu s platnými právními předpisy.</w:t>
      </w:r>
    </w:p>
    <w:p w14:paraId="0702E2A6" w14:textId="2953E011" w:rsidR="00BF26E5" w:rsidRPr="003A0A0E" w:rsidRDefault="00BF26E5" w:rsidP="00BF26E5">
      <w:pPr>
        <w:pStyle w:val="Nadpis2"/>
        <w:spacing w:line="276" w:lineRule="auto"/>
        <w:rPr>
          <w:rFonts w:ascii="Verdana" w:hAnsi="Verdana"/>
        </w:rPr>
      </w:pPr>
      <w:bookmarkStart w:id="38" w:name="_Ref424992160"/>
      <w:r w:rsidRPr="003A0A0E">
        <w:rPr>
          <w:rFonts w:ascii="Verdana" w:hAnsi="Verdana"/>
        </w:rPr>
        <w:t xml:space="preserve">Změna Ceny díla dle části 5 </w:t>
      </w:r>
      <w:r w:rsidR="00491021">
        <w:rPr>
          <w:rFonts w:ascii="Verdana" w:hAnsi="Verdana"/>
        </w:rPr>
        <w:t xml:space="preserve">odst. 19.2 </w:t>
      </w:r>
      <w:r w:rsidRPr="003A0A0E">
        <w:rPr>
          <w:rFonts w:ascii="Verdana" w:hAnsi="Verdana"/>
        </w:rPr>
        <w:t>OOP se nepřipouští.</w:t>
      </w:r>
    </w:p>
    <w:bookmarkEnd w:id="38"/>
    <w:p w14:paraId="4C4642DD" w14:textId="60FE3F08" w:rsidR="003A0A0E" w:rsidRPr="00F53B3A" w:rsidRDefault="00B873F5" w:rsidP="00B873F5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Platební podmínky</w:t>
      </w:r>
    </w:p>
    <w:p w14:paraId="3AA76F0D" w14:textId="77777777" w:rsidR="00573C19" w:rsidRDefault="00573C19" w:rsidP="00573C19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lastRenderedPageBreak/>
        <w:t>Zhotovitel je oprávněn doručit Objednateli Výzvu k úhradě v následujících platebních milnících, v níže definovaných výších a za níže vymezených podmínek:</w:t>
      </w:r>
    </w:p>
    <w:p w14:paraId="358B97EF" w14:textId="5CC9F496" w:rsidR="00E46F30" w:rsidRDefault="00573C19" w:rsidP="00BF5960">
      <w:pPr>
        <w:pStyle w:val="Nadpis3"/>
      </w:pPr>
      <w:r w:rsidRPr="00573C19">
        <w:t>První platební milník:</w:t>
      </w:r>
      <w:r w:rsidRPr="00685F35">
        <w:t xml:space="preserve"> Výzva k úhradě ve výši jednotkové ceny za položk</w:t>
      </w:r>
      <w:r>
        <w:t>u</w:t>
      </w:r>
      <w:r w:rsidRPr="00685F35">
        <w:t xml:space="preserve"> </w:t>
      </w:r>
      <w:r w:rsidR="00116953">
        <w:t xml:space="preserve">označenou </w:t>
      </w:r>
      <w:r w:rsidR="00E10AA2">
        <w:t>v Příloze č. 2</w:t>
      </w:r>
      <w:r w:rsidR="00116953">
        <w:t xml:space="preserve"> této Smlouvy</w:t>
      </w:r>
      <w:r w:rsidR="00E46F30">
        <w:t xml:space="preserve"> - Zařízení </w:t>
      </w:r>
      <w:proofErr w:type="spellStart"/>
      <w:r w:rsidR="00E46F30">
        <w:t>next</w:t>
      </w:r>
      <w:proofErr w:type="spellEnd"/>
      <w:r w:rsidR="00E46F30">
        <w:t xml:space="preserve"> </w:t>
      </w:r>
      <w:proofErr w:type="spellStart"/>
      <w:r w:rsidR="00E46F30">
        <w:t>generation</w:t>
      </w:r>
      <w:proofErr w:type="spellEnd"/>
      <w:r w:rsidR="00E46F30">
        <w:t xml:space="preserve"> firewall, Zařízení pro centrální správu dodávaných NGFW, Licence k bezpečnostním službám a podpora výrobce zařízení NGFW, </w:t>
      </w:r>
      <w:r w:rsidR="00E46F30" w:rsidRPr="00E46F30">
        <w:t>Podpora zařízení na centrální správu NGFW a případné licence, a to nejdříve po akceptaci (bez výhrad) Fáze 1</w:t>
      </w:r>
      <w:r w:rsidR="00BF5960">
        <w:t xml:space="preserve"> (</w:t>
      </w:r>
      <w:r w:rsidR="00BF5960" w:rsidRPr="00E46F30">
        <w:t xml:space="preserve">Dodávka zařízení </w:t>
      </w:r>
      <w:proofErr w:type="spellStart"/>
      <w:r w:rsidR="00BF5960" w:rsidRPr="00E46F30">
        <w:t>Next</w:t>
      </w:r>
      <w:proofErr w:type="spellEnd"/>
      <w:r w:rsidR="00BF5960" w:rsidRPr="00E46F30">
        <w:t xml:space="preserve"> </w:t>
      </w:r>
      <w:proofErr w:type="spellStart"/>
      <w:r w:rsidR="00BF5960" w:rsidRPr="00E46F30">
        <w:t>Generation</w:t>
      </w:r>
      <w:proofErr w:type="spellEnd"/>
      <w:r w:rsidR="00BF5960" w:rsidRPr="00E46F30">
        <w:t xml:space="preserve"> Firewall, Dodávka zařízení pro centrální správu, dodávka licencí a podpory výrobce</w:t>
      </w:r>
      <w:r w:rsidR="00BF5960">
        <w:t>)</w:t>
      </w:r>
      <w:r w:rsidR="00E46F30" w:rsidRPr="00E46F30">
        <w:t xml:space="preserve">, Fáze 4.a </w:t>
      </w:r>
      <w:r w:rsidR="00BF5960">
        <w:t>(Post-</w:t>
      </w:r>
      <w:proofErr w:type="spellStart"/>
      <w:r w:rsidR="00BF5960">
        <w:t>implemetační</w:t>
      </w:r>
      <w:proofErr w:type="spellEnd"/>
      <w:r w:rsidR="00BF5960">
        <w:t xml:space="preserve"> a technická podpora, Oficiální podpora výrobce)</w:t>
      </w:r>
      <w:r w:rsidR="00BF5960" w:rsidRPr="00E46F30">
        <w:t xml:space="preserve"> která je tvořena činnostmi uvedenými v části 3.1, 3.2 a 3.6 Přílohy č. 1 této Smlouvy;</w:t>
      </w:r>
    </w:p>
    <w:p w14:paraId="5386016D" w14:textId="4F313839" w:rsidR="00573C19" w:rsidRPr="00573C19" w:rsidRDefault="00573C19" w:rsidP="003C7266">
      <w:pPr>
        <w:pStyle w:val="Nadpis3"/>
      </w:pPr>
      <w:r w:rsidRPr="00573C19">
        <w:t>Druhý platební milník:</w:t>
      </w:r>
      <w:r w:rsidRPr="00685F35">
        <w:t xml:space="preserve"> </w:t>
      </w:r>
      <w:r w:rsidR="00E10AA2" w:rsidRPr="00685F35">
        <w:t>Výzva k</w:t>
      </w:r>
      <w:r w:rsidR="00116953">
        <w:t> </w:t>
      </w:r>
      <w:r w:rsidR="00E10AA2" w:rsidRPr="00685F35">
        <w:t>úhradě ve výši jednotkové ceny za položk</w:t>
      </w:r>
      <w:r w:rsidR="00E10AA2">
        <w:t>u</w:t>
      </w:r>
      <w:r w:rsidR="00E10AA2" w:rsidRPr="00685F35">
        <w:t xml:space="preserve"> </w:t>
      </w:r>
      <w:r w:rsidR="00116953">
        <w:t xml:space="preserve">označenou </w:t>
      </w:r>
      <w:r w:rsidR="00E10AA2">
        <w:t>v</w:t>
      </w:r>
      <w:r w:rsidR="00116953">
        <w:t> </w:t>
      </w:r>
      <w:r w:rsidR="00E10AA2">
        <w:t>Příloze č. 2</w:t>
      </w:r>
      <w:r w:rsidR="00116953">
        <w:t xml:space="preserve"> této </w:t>
      </w:r>
      <w:proofErr w:type="gramStart"/>
      <w:r w:rsidR="00116953">
        <w:t>Smlouvy</w:t>
      </w:r>
      <w:r w:rsidR="00BF5960">
        <w:t xml:space="preserve"> - </w:t>
      </w:r>
      <w:r w:rsidR="00BF5960" w:rsidRPr="00BF5960">
        <w:t>Implementační</w:t>
      </w:r>
      <w:proofErr w:type="gramEnd"/>
      <w:r w:rsidR="00BF5960" w:rsidRPr="00BF5960">
        <w:t xml:space="preserve"> práce</w:t>
      </w:r>
      <w:r w:rsidR="00FB6EE1">
        <w:t xml:space="preserve">, a to nejdříve po akceptaci (bez výhrad) </w:t>
      </w:r>
      <w:r w:rsidR="00E10AA2">
        <w:t xml:space="preserve">Fáze 2 </w:t>
      </w:r>
      <w:r w:rsidR="00C16701">
        <w:t>– Implementační</w:t>
      </w:r>
      <w:r w:rsidR="00BE3C8E">
        <w:t xml:space="preserve"> práce,</w:t>
      </w:r>
      <w:r w:rsidR="00E10AA2">
        <w:t xml:space="preserve"> kter</w:t>
      </w:r>
      <w:r w:rsidR="00BE3C8E">
        <w:t>é</w:t>
      </w:r>
      <w:r w:rsidR="00E10AA2">
        <w:t xml:space="preserve"> j</w:t>
      </w:r>
      <w:r w:rsidR="00BE3C8E">
        <w:t>sou</w:t>
      </w:r>
      <w:r w:rsidR="00E10AA2">
        <w:t xml:space="preserve"> tvořen</w:t>
      </w:r>
      <w:r w:rsidR="00BE3C8E">
        <w:t>y</w:t>
      </w:r>
      <w:r w:rsidR="00E10AA2">
        <w:t xml:space="preserve"> činnostmi uvedenými </w:t>
      </w:r>
      <w:r w:rsidR="00E10AA2" w:rsidRPr="005C37D8">
        <w:t>v</w:t>
      </w:r>
      <w:r w:rsidR="00116953">
        <w:t> </w:t>
      </w:r>
      <w:r w:rsidR="00E10AA2" w:rsidRPr="005C37D8">
        <w:t xml:space="preserve">části </w:t>
      </w:r>
      <w:r w:rsidR="00C16701">
        <w:t>3</w:t>
      </w:r>
      <w:r w:rsidR="00E10AA2" w:rsidRPr="005C37D8">
        <w:t>.</w:t>
      </w:r>
      <w:r w:rsidR="00E10AA2">
        <w:t xml:space="preserve">3 </w:t>
      </w:r>
      <w:r w:rsidR="00C16701">
        <w:t>a</w:t>
      </w:r>
      <w:r w:rsidR="00E10AA2">
        <w:t xml:space="preserve"> </w:t>
      </w:r>
      <w:r w:rsidR="00C16701">
        <w:t>3</w:t>
      </w:r>
      <w:r w:rsidR="00E10AA2">
        <w:t>.</w:t>
      </w:r>
      <w:r w:rsidR="00C16701">
        <w:t>4</w:t>
      </w:r>
      <w:r w:rsidR="00E10AA2" w:rsidRPr="005C37D8">
        <w:t xml:space="preserve"> Přílohy č. 1</w:t>
      </w:r>
      <w:r w:rsidR="00116953">
        <w:t xml:space="preserve"> této Smlouvy</w:t>
      </w:r>
      <w:r w:rsidRPr="00685F35">
        <w:t>;</w:t>
      </w:r>
    </w:p>
    <w:p w14:paraId="57F6DE8D" w14:textId="52BB80F8" w:rsidR="00573C19" w:rsidRDefault="00573C19" w:rsidP="003C7266">
      <w:pPr>
        <w:pStyle w:val="Nadpis3"/>
      </w:pPr>
      <w:r w:rsidRPr="00573C19">
        <w:t>Třetí platební milník:</w:t>
      </w:r>
      <w:r w:rsidRPr="000E0ADE">
        <w:t xml:space="preserve"> </w:t>
      </w:r>
      <w:r w:rsidR="00E10AA2" w:rsidRPr="00685F35">
        <w:t>Výzva k úhradě ve výši jednotkové ceny za položk</w:t>
      </w:r>
      <w:r w:rsidR="00E10AA2">
        <w:t>u</w:t>
      </w:r>
      <w:r w:rsidR="00E10AA2" w:rsidRPr="00685F35">
        <w:t xml:space="preserve"> </w:t>
      </w:r>
      <w:r w:rsidR="00116953">
        <w:t xml:space="preserve">označenou </w:t>
      </w:r>
      <w:r w:rsidR="00E10AA2">
        <w:t>v Příloze č. 2</w:t>
      </w:r>
      <w:r w:rsidR="00116953">
        <w:t xml:space="preserve"> této </w:t>
      </w:r>
      <w:proofErr w:type="gramStart"/>
      <w:r w:rsidR="00116953">
        <w:t>Smlouvy</w:t>
      </w:r>
      <w:r w:rsidR="00BF5960">
        <w:t xml:space="preserve"> - </w:t>
      </w:r>
      <w:r w:rsidR="00BF5960" w:rsidRPr="00BF5960">
        <w:t>Odborné</w:t>
      </w:r>
      <w:proofErr w:type="gramEnd"/>
      <w:r w:rsidR="00BF5960" w:rsidRPr="00BF5960">
        <w:t xml:space="preserve"> školení</w:t>
      </w:r>
      <w:r w:rsidR="00FB6EE1">
        <w:t xml:space="preserve">, a to nejdříve po akceptaci (bez výhrad) </w:t>
      </w:r>
      <w:r w:rsidR="00E10AA2">
        <w:t>Fáze 3</w:t>
      </w:r>
      <w:r w:rsidR="002C7928">
        <w:t>.a a Fáze 3.b</w:t>
      </w:r>
      <w:r w:rsidR="00E10AA2">
        <w:t xml:space="preserve"> </w:t>
      </w:r>
      <w:r w:rsidR="00BE3C8E">
        <w:t>–</w:t>
      </w:r>
      <w:r w:rsidR="00C16701">
        <w:t xml:space="preserve"> </w:t>
      </w:r>
      <w:r w:rsidR="00BE3C8E">
        <w:t xml:space="preserve">Odborné školení, která je tvořena činnostmi uvedenými v části 3.5 </w:t>
      </w:r>
      <w:r w:rsidR="002C7928" w:rsidRPr="005C37D8">
        <w:t>Přílohy č. 1</w:t>
      </w:r>
      <w:r w:rsidR="002C7928">
        <w:t xml:space="preserve"> této Smlouvy</w:t>
      </w:r>
      <w:r w:rsidR="00E10AA2" w:rsidRPr="00685F35">
        <w:t>;</w:t>
      </w:r>
    </w:p>
    <w:p w14:paraId="66AEA64A" w14:textId="7BAF3BA7" w:rsidR="00FB6EE1" w:rsidRPr="000E0ADE" w:rsidRDefault="00FB6EE1" w:rsidP="00B339E4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0E0ADE">
        <w:rPr>
          <w:rFonts w:ascii="Verdana" w:hAnsi="Verdana"/>
        </w:rPr>
        <w:t>Zhotovitel je dále oprávněn doručit Objednateli Výzvu k úhradě za poskytování služeb Post-implementační podpory</w:t>
      </w:r>
      <w:r>
        <w:rPr>
          <w:rFonts w:ascii="Verdana" w:hAnsi="Verdana"/>
        </w:rPr>
        <w:t xml:space="preserve"> dodavatele dle ZOP</w:t>
      </w:r>
      <w:r w:rsidRPr="000E0ADE">
        <w:rPr>
          <w:rFonts w:ascii="Verdana" w:hAnsi="Verdana"/>
        </w:rPr>
        <w:t xml:space="preserve"> dle čl. </w:t>
      </w:r>
      <w:r w:rsidRPr="000E0ADE">
        <w:rPr>
          <w:rFonts w:ascii="Verdana" w:hAnsi="Verdana"/>
        </w:rPr>
        <w:fldChar w:fldCharType="begin"/>
      </w:r>
      <w:r w:rsidRPr="000E0ADE">
        <w:rPr>
          <w:rFonts w:ascii="Verdana" w:hAnsi="Verdana"/>
        </w:rPr>
        <w:instrText xml:space="preserve"> REF _Ref98864029 \r \h </w:instrText>
      </w:r>
      <w:r>
        <w:rPr>
          <w:rFonts w:ascii="Verdana" w:hAnsi="Verdana"/>
        </w:rPr>
        <w:instrText xml:space="preserve"> \* MERGEFORMAT </w:instrText>
      </w:r>
      <w:r w:rsidRPr="000E0ADE">
        <w:rPr>
          <w:rFonts w:ascii="Verdana" w:hAnsi="Verdana"/>
        </w:rPr>
      </w:r>
      <w:r w:rsidRPr="000E0ADE">
        <w:rPr>
          <w:rFonts w:ascii="Verdana" w:hAnsi="Verdana"/>
        </w:rPr>
        <w:fldChar w:fldCharType="separate"/>
      </w:r>
      <w:r w:rsidRPr="000E0ADE">
        <w:rPr>
          <w:rFonts w:ascii="Verdana" w:hAnsi="Verdana"/>
        </w:rPr>
        <w:t>11</w:t>
      </w:r>
      <w:r w:rsidRPr="000E0ADE">
        <w:rPr>
          <w:rFonts w:ascii="Verdana" w:hAnsi="Verdana"/>
        </w:rPr>
        <w:fldChar w:fldCharType="end"/>
      </w:r>
      <w:r w:rsidRPr="000E0ADE">
        <w:rPr>
          <w:rFonts w:ascii="Verdana" w:hAnsi="Verdana"/>
        </w:rPr>
        <w:t xml:space="preserve"> Smlouvy</w:t>
      </w:r>
      <w:r>
        <w:rPr>
          <w:rFonts w:ascii="Verdana" w:hAnsi="Verdana"/>
        </w:rPr>
        <w:t xml:space="preserve">, </w:t>
      </w:r>
      <w:r w:rsidRPr="000E0ADE">
        <w:rPr>
          <w:rFonts w:ascii="Verdana" w:hAnsi="Verdana"/>
        </w:rPr>
        <w:t>a to opakovaně po dobu trvání Smlouvy po uplynutí každ</w:t>
      </w:r>
      <w:r>
        <w:rPr>
          <w:rFonts w:ascii="Verdana" w:hAnsi="Verdana"/>
        </w:rPr>
        <w:t>ého</w:t>
      </w:r>
      <w:r w:rsidRPr="000E0ADE">
        <w:rPr>
          <w:rFonts w:ascii="Verdana" w:hAnsi="Verdana"/>
        </w:rPr>
        <w:t xml:space="preserve"> </w:t>
      </w:r>
      <w:r>
        <w:rPr>
          <w:rFonts w:ascii="Verdana" w:hAnsi="Verdana"/>
        </w:rPr>
        <w:t>1 měsíce</w:t>
      </w:r>
      <w:r w:rsidRPr="00D64629">
        <w:rPr>
          <w:rFonts w:ascii="Verdana" w:hAnsi="Verdana"/>
        </w:rPr>
        <w:t xml:space="preserve"> </w:t>
      </w:r>
      <w:r w:rsidRPr="004F6AFA">
        <w:rPr>
          <w:rFonts w:ascii="Verdana" w:hAnsi="Verdana"/>
        </w:rPr>
        <w:t xml:space="preserve">ode dne akceptace </w:t>
      </w:r>
      <w:r w:rsidRPr="004F6AFA">
        <w:t>(bez výhrad)</w:t>
      </w:r>
      <w:r w:rsidRPr="004F6AFA">
        <w:rPr>
          <w:rFonts w:ascii="Verdana" w:hAnsi="Verdana"/>
        </w:rPr>
        <w:t xml:space="preserve"> Fáze </w:t>
      </w:r>
      <w:r>
        <w:rPr>
          <w:rFonts w:ascii="Verdana" w:hAnsi="Verdana"/>
        </w:rPr>
        <w:t>2</w:t>
      </w:r>
      <w:r w:rsidRPr="00D64629">
        <w:rPr>
          <w:rFonts w:ascii="Verdana" w:hAnsi="Verdana"/>
        </w:rPr>
        <w:t>. Každá</w:t>
      </w:r>
      <w:r w:rsidRPr="000E0ADE">
        <w:rPr>
          <w:rFonts w:ascii="Verdana" w:hAnsi="Verdana"/>
        </w:rPr>
        <w:t xml:space="preserve"> Výzva k úhradě dle předchozí věty může být vystavena ve výši </w:t>
      </w:r>
      <w:r w:rsidR="006214A8">
        <w:rPr>
          <w:rFonts w:ascii="Verdana" w:hAnsi="Verdana"/>
        </w:rPr>
        <w:t xml:space="preserve">jednotkové </w:t>
      </w:r>
      <w:r w:rsidR="006214A8" w:rsidRPr="00685F35">
        <w:rPr>
          <w:rFonts w:ascii="Verdana" w:hAnsi="Verdana"/>
        </w:rPr>
        <w:t xml:space="preserve">ceny za položku </w:t>
      </w:r>
      <w:r w:rsidR="006214A8" w:rsidRPr="001A56FD">
        <w:rPr>
          <w:rFonts w:ascii="Verdana" w:hAnsi="Verdana"/>
          <w:i/>
          <w:iCs/>
        </w:rPr>
        <w:t>Post</w:t>
      </w:r>
      <w:r w:rsidR="006214A8" w:rsidRPr="006214A8">
        <w:rPr>
          <w:rFonts w:ascii="Verdana" w:hAnsi="Verdana"/>
          <w:i/>
          <w:iCs/>
        </w:rPr>
        <w:t>-implementační podpora dodavatele dle ZOP</w:t>
      </w:r>
      <w:r w:rsidR="006214A8">
        <w:rPr>
          <w:rFonts w:ascii="Verdana" w:hAnsi="Verdana"/>
          <w:i/>
          <w:iCs/>
        </w:rPr>
        <w:t xml:space="preserve"> </w:t>
      </w:r>
      <w:r w:rsidRPr="00685F35">
        <w:rPr>
          <w:rFonts w:ascii="Verdana" w:hAnsi="Verdana"/>
        </w:rPr>
        <w:t>dle Přílohy č. 2</w:t>
      </w:r>
      <w:r w:rsidRPr="000E0ADE">
        <w:rPr>
          <w:rFonts w:ascii="Verdana" w:hAnsi="Verdana"/>
        </w:rPr>
        <w:t xml:space="preserve">. </w:t>
      </w:r>
    </w:p>
    <w:p w14:paraId="57FD5C42" w14:textId="137E75CC" w:rsidR="00FB6EE1" w:rsidRDefault="00FB6EE1" w:rsidP="00B339E4">
      <w:pPr>
        <w:pStyle w:val="Nadpis2"/>
        <w:spacing w:line="276" w:lineRule="auto"/>
        <w:ind w:left="578" w:hanging="578"/>
        <w:rPr>
          <w:rFonts w:ascii="Verdana" w:hAnsi="Verdana"/>
        </w:rPr>
      </w:pPr>
      <w:r w:rsidRPr="29824D47">
        <w:rPr>
          <w:rFonts w:ascii="Verdana" w:hAnsi="Verdana"/>
        </w:rPr>
        <w:t>Zhotovitel je dále oprávněn doručit Objednateli Výzvu k úhradě po akceptaci (bez výhrad) každého plnění na základě Objednávky Konzultačních služeb</w:t>
      </w:r>
      <w:r w:rsidR="00B339E4" w:rsidRPr="29824D47">
        <w:rPr>
          <w:rFonts w:ascii="Verdana" w:hAnsi="Verdana"/>
        </w:rPr>
        <w:t xml:space="preserve"> na vyžádání</w:t>
      </w:r>
      <w:r w:rsidRPr="29824D47">
        <w:rPr>
          <w:rFonts w:ascii="Verdana" w:hAnsi="Verdana"/>
        </w:rPr>
        <w:t xml:space="preserve"> dle čl. 1</w:t>
      </w:r>
      <w:r w:rsidR="006214A8" w:rsidRPr="29824D47">
        <w:rPr>
          <w:rFonts w:ascii="Verdana" w:hAnsi="Verdana"/>
        </w:rPr>
        <w:t>2</w:t>
      </w:r>
      <w:r w:rsidRPr="29824D47">
        <w:rPr>
          <w:rFonts w:ascii="Verdana" w:hAnsi="Verdana"/>
        </w:rPr>
        <w:t xml:space="preserve"> této Smlouvy, a to ve výši součinu počtu</w:t>
      </w:r>
      <w:r w:rsidR="53DAF45C" w:rsidRPr="29824D47">
        <w:rPr>
          <w:rFonts w:ascii="Verdana" w:hAnsi="Verdana"/>
        </w:rPr>
        <w:t xml:space="preserve"> skutečně provedených</w:t>
      </w:r>
      <w:r w:rsidRPr="29824D47">
        <w:rPr>
          <w:rFonts w:ascii="Verdana" w:hAnsi="Verdana"/>
        </w:rPr>
        <w:t xml:space="preserve"> MD </w:t>
      </w:r>
      <w:r w:rsidR="7674DA39" w:rsidRPr="29824D47">
        <w:rPr>
          <w:rFonts w:ascii="Verdana" w:hAnsi="Verdana"/>
        </w:rPr>
        <w:t xml:space="preserve">(nejvýše </w:t>
      </w:r>
      <w:r w:rsidR="47F3BBED" w:rsidRPr="29824D47">
        <w:rPr>
          <w:rFonts w:ascii="Verdana" w:hAnsi="Verdana"/>
        </w:rPr>
        <w:t xml:space="preserve">však </w:t>
      </w:r>
      <w:r w:rsidRPr="29824D47">
        <w:rPr>
          <w:rFonts w:ascii="Verdana" w:hAnsi="Verdana"/>
        </w:rPr>
        <w:t>dle Objednávky</w:t>
      </w:r>
      <w:r w:rsidR="1F00BDA2" w:rsidRPr="29824D47">
        <w:rPr>
          <w:rFonts w:ascii="Verdana" w:hAnsi="Verdana"/>
        </w:rPr>
        <w:t>)</w:t>
      </w:r>
      <w:r w:rsidRPr="29824D47">
        <w:rPr>
          <w:rFonts w:ascii="Verdana" w:hAnsi="Verdana"/>
        </w:rPr>
        <w:t xml:space="preserve"> a ceny za jednu MD dle příslušné položky ceny </w:t>
      </w:r>
      <w:r w:rsidRPr="29824D47">
        <w:rPr>
          <w:rFonts w:ascii="Verdana" w:hAnsi="Verdana"/>
          <w:i/>
          <w:iCs/>
        </w:rPr>
        <w:t>Konzultační služby</w:t>
      </w:r>
      <w:r w:rsidRPr="29824D47">
        <w:rPr>
          <w:rFonts w:ascii="Verdana" w:hAnsi="Verdana"/>
        </w:rPr>
        <w:t xml:space="preserve"> </w:t>
      </w:r>
      <w:r w:rsidR="00B339E4" w:rsidRPr="29824D47">
        <w:rPr>
          <w:rFonts w:ascii="Verdana" w:hAnsi="Verdana"/>
          <w:i/>
          <w:iCs/>
        </w:rPr>
        <w:t>na vyžádání</w:t>
      </w:r>
      <w:r w:rsidR="00B339E4" w:rsidRPr="29824D47">
        <w:rPr>
          <w:rFonts w:ascii="Verdana" w:hAnsi="Verdana"/>
        </w:rPr>
        <w:t xml:space="preserve"> </w:t>
      </w:r>
      <w:r w:rsidRPr="29824D47">
        <w:rPr>
          <w:rFonts w:ascii="Verdana" w:hAnsi="Verdana"/>
        </w:rPr>
        <w:t>uvedené Příloze č. 2 této Smlouvy.</w:t>
      </w:r>
    </w:p>
    <w:p w14:paraId="0A3D260E" w14:textId="4B82B655" w:rsidR="006214A8" w:rsidRPr="00993DAA" w:rsidRDefault="006214A8" w:rsidP="00BF5960">
      <w:pPr>
        <w:pStyle w:val="Nadpis2"/>
        <w:spacing w:line="276" w:lineRule="auto"/>
        <w:ind w:left="567" w:hanging="578"/>
        <w:rPr>
          <w:rFonts w:ascii="Verdana" w:hAnsi="Verdana"/>
        </w:rPr>
      </w:pPr>
      <w:r w:rsidRPr="4D589A9E">
        <w:rPr>
          <w:rFonts w:ascii="Verdana" w:hAnsi="Verdana"/>
        </w:rPr>
        <w:t xml:space="preserve">Výzva k úhradě musí být fakturou nebo daňovým dokladem. </w:t>
      </w:r>
      <w:r>
        <w:rPr>
          <w:rFonts w:ascii="Verdana" w:hAnsi="Verdana"/>
        </w:rPr>
        <w:t xml:space="preserve">Kromě náležitostí účetního či daňového dokladu musí být Výzva k úhradě označena </w:t>
      </w:r>
      <w:r>
        <w:t xml:space="preserve">registračním číslem projektu: </w:t>
      </w:r>
      <w:r w:rsidR="00BD3260" w:rsidRPr="00BD3260">
        <w:rPr>
          <w:color w:val="000000"/>
          <w:shd w:val="clear" w:color="auto" w:fill="FFFFFF"/>
        </w:rPr>
        <w:t>CZ.06.01.01/00/22_005/0000112</w:t>
      </w:r>
      <w:r>
        <w:t xml:space="preserve">. Pokud je Výzva k úhradě hrazena z více zdrojů, budou na ní uvedena všechna čísla projektů. </w:t>
      </w:r>
      <w:r w:rsidRPr="00DB0CF7">
        <w:t>O</w:t>
      </w:r>
      <w:r w:rsidRPr="00DB0CF7">
        <w:rPr>
          <w:rStyle w:val="normaltextrun"/>
          <w:rFonts w:ascii="Verdana" w:hAnsi="Verdana"/>
          <w:shd w:val="clear" w:color="auto" w:fill="FFFFFF"/>
        </w:rPr>
        <w:t>bjednatel je oprávněn čísla projektu aktualizovat v průběhu trvání této Smlouvy a Zhotovitel je povinen tuto skutečnost akceptovat a zohlednit v rámci prováděné fakturace.</w:t>
      </w:r>
    </w:p>
    <w:p w14:paraId="1361D469" w14:textId="77777777" w:rsidR="00573C19" w:rsidRDefault="00573C19" w:rsidP="00B339E4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39" w:name="_Ref414377584"/>
      <w:bookmarkStart w:id="40" w:name="_Ref420588653"/>
      <w:bookmarkStart w:id="41" w:name="_Ref424985914"/>
      <w:r>
        <w:rPr>
          <w:rFonts w:ascii="Verdana" w:hAnsi="Verdana"/>
        </w:rPr>
        <w:t>Výzvu k úhradě doručí Zhotovitel Objednateli jed</w:t>
      </w:r>
      <w:bookmarkStart w:id="42" w:name="_GoBack"/>
      <w:bookmarkEnd w:id="42"/>
      <w:r>
        <w:rPr>
          <w:rFonts w:ascii="Verdana" w:hAnsi="Verdana"/>
        </w:rPr>
        <w:t>ním z následujících způsobů:</w:t>
      </w:r>
    </w:p>
    <w:p w14:paraId="2B1E8E5F" w14:textId="77777777" w:rsidR="00573C19" w:rsidRDefault="00573C19" w:rsidP="003C7266">
      <w:pPr>
        <w:pStyle w:val="Nadpis3"/>
      </w:pPr>
      <w:r w:rsidRPr="004D5443">
        <w:t>V listinné podobě na adresu:</w:t>
      </w:r>
    </w:p>
    <w:p w14:paraId="4E489E44" w14:textId="77777777" w:rsidR="00573C19" w:rsidRDefault="00573C19" w:rsidP="00573C19">
      <w:pPr>
        <w:spacing w:after="0"/>
        <w:ind w:left="1247"/>
        <w:rPr>
          <w:lang w:eastAsia="cs-CZ"/>
        </w:rPr>
      </w:pPr>
      <w:r>
        <w:rPr>
          <w:lang w:eastAsia="cs-CZ"/>
        </w:rPr>
        <w:t>Správa železnic, státní organizace</w:t>
      </w:r>
    </w:p>
    <w:p w14:paraId="52EC62AE" w14:textId="77777777" w:rsidR="00573C19" w:rsidRDefault="00573C19" w:rsidP="00573C19">
      <w:pPr>
        <w:spacing w:after="0"/>
        <w:ind w:left="1247"/>
        <w:rPr>
          <w:lang w:eastAsia="cs-CZ"/>
        </w:rPr>
      </w:pPr>
      <w:r>
        <w:rPr>
          <w:lang w:eastAsia="cs-CZ"/>
        </w:rPr>
        <w:t>Centrální finanční účtárna Čechy</w:t>
      </w:r>
    </w:p>
    <w:p w14:paraId="51928E18" w14:textId="77777777" w:rsidR="00573C19" w:rsidRDefault="00573C19" w:rsidP="00573C19">
      <w:pPr>
        <w:spacing w:after="0"/>
        <w:ind w:left="1247"/>
        <w:rPr>
          <w:lang w:eastAsia="cs-CZ"/>
        </w:rPr>
      </w:pPr>
      <w:r>
        <w:rPr>
          <w:lang w:eastAsia="cs-CZ"/>
        </w:rPr>
        <w:t xml:space="preserve">Náměstí Jana </w:t>
      </w:r>
      <w:proofErr w:type="spellStart"/>
      <w:r>
        <w:rPr>
          <w:lang w:eastAsia="cs-CZ"/>
        </w:rPr>
        <w:t>Pernera</w:t>
      </w:r>
      <w:proofErr w:type="spellEnd"/>
      <w:r>
        <w:rPr>
          <w:lang w:eastAsia="cs-CZ"/>
        </w:rPr>
        <w:t xml:space="preserve"> 217</w:t>
      </w:r>
    </w:p>
    <w:p w14:paraId="7E62033C" w14:textId="77777777" w:rsidR="00573C19" w:rsidRPr="00864282" w:rsidRDefault="00573C19" w:rsidP="00573C19">
      <w:pPr>
        <w:ind w:left="1247"/>
        <w:rPr>
          <w:lang w:eastAsia="cs-CZ"/>
        </w:rPr>
      </w:pPr>
      <w:r>
        <w:rPr>
          <w:lang w:eastAsia="cs-CZ"/>
        </w:rPr>
        <w:t>530 02 Pardubice</w:t>
      </w:r>
    </w:p>
    <w:p w14:paraId="112310CE" w14:textId="77777777" w:rsidR="00573C19" w:rsidRDefault="00573C19" w:rsidP="003C7266">
      <w:pPr>
        <w:pStyle w:val="Nadpis3"/>
      </w:pPr>
      <w:r>
        <w:t>V</w:t>
      </w:r>
      <w:r w:rsidRPr="004D5443">
        <w:t xml:space="preserve"> elektronické podobě na adresu</w:t>
      </w:r>
      <w:r>
        <w:t>:</w:t>
      </w:r>
    </w:p>
    <w:p w14:paraId="094879FE" w14:textId="77777777" w:rsidR="00573C19" w:rsidRPr="00864282" w:rsidRDefault="000C1FF5" w:rsidP="00573C19">
      <w:pPr>
        <w:ind w:left="1247"/>
        <w:rPr>
          <w:lang w:eastAsia="cs-CZ"/>
        </w:rPr>
      </w:pPr>
      <w:hyperlink r:id="rId11" w:history="1">
        <w:r w:rsidR="00573C19" w:rsidRPr="00491293">
          <w:rPr>
            <w:rStyle w:val="Hypertextovodkaz"/>
            <w:lang w:eastAsia="cs-CZ"/>
          </w:rPr>
          <w:t>ePodatelnaCFU@spravazeleznic.cz</w:t>
        </w:r>
      </w:hyperlink>
      <w:r w:rsidR="00573C19">
        <w:rPr>
          <w:lang w:eastAsia="cs-CZ"/>
        </w:rPr>
        <w:t xml:space="preserve"> </w:t>
      </w:r>
    </w:p>
    <w:p w14:paraId="3C7CBFDE" w14:textId="77777777" w:rsidR="00573C19" w:rsidRDefault="00573C19" w:rsidP="003C7266">
      <w:pPr>
        <w:pStyle w:val="Nadpis3"/>
      </w:pPr>
      <w:r w:rsidRPr="004D5443">
        <w:t>prostřednictvím datové schránky</w:t>
      </w:r>
      <w:r>
        <w:t>:</w:t>
      </w:r>
    </w:p>
    <w:p w14:paraId="18D98323" w14:textId="77777777" w:rsidR="00573C19" w:rsidRPr="00864282" w:rsidRDefault="00573C19" w:rsidP="00573C19">
      <w:pPr>
        <w:ind w:left="1247"/>
        <w:rPr>
          <w:lang w:eastAsia="cs-CZ"/>
        </w:rPr>
      </w:pPr>
      <w:proofErr w:type="spellStart"/>
      <w:r>
        <w:rPr>
          <w:lang w:eastAsia="cs-CZ"/>
        </w:rPr>
        <w:t>u</w:t>
      </w:r>
      <w:r w:rsidRPr="004D5443">
        <w:rPr>
          <w:lang w:eastAsia="cs-CZ"/>
        </w:rPr>
        <w:t>ccchjm</w:t>
      </w:r>
      <w:proofErr w:type="spellEnd"/>
    </w:p>
    <w:p w14:paraId="6B88A73C" w14:textId="77777777" w:rsidR="00573C19" w:rsidRPr="00FB3BC4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r>
        <w:rPr>
          <w:rFonts w:ascii="Verdana" w:hAnsi="Verdana"/>
        </w:rPr>
        <w:lastRenderedPageBreak/>
        <w:t>Splatnost každé Výzvy k úhradě</w:t>
      </w:r>
      <w:r w:rsidRPr="00FB3BC4">
        <w:rPr>
          <w:rFonts w:ascii="Verdana" w:hAnsi="Verdana"/>
        </w:rPr>
        <w:t xml:space="preserve"> se sjednává </w:t>
      </w:r>
      <w:r w:rsidRPr="00A539E0">
        <w:rPr>
          <w:rFonts w:ascii="Verdana" w:hAnsi="Verdana"/>
        </w:rPr>
        <w:t xml:space="preserve">na </w:t>
      </w:r>
      <w:r w:rsidRPr="00685F35">
        <w:rPr>
          <w:rFonts w:ascii="Verdana" w:hAnsi="Verdana"/>
        </w:rPr>
        <w:t>60</w:t>
      </w:r>
      <w:r w:rsidRPr="00A539E0">
        <w:rPr>
          <w:rFonts w:ascii="Verdana" w:hAnsi="Verdana"/>
        </w:rPr>
        <w:t xml:space="preserve"> kalendářních</w:t>
      </w:r>
      <w:r w:rsidRPr="00FB3BC4">
        <w:rPr>
          <w:rFonts w:ascii="Verdana" w:hAnsi="Verdana"/>
        </w:rPr>
        <w:t xml:space="preserve"> dnů od jejího doručení Objednate</w:t>
      </w:r>
      <w:r>
        <w:rPr>
          <w:rFonts w:ascii="Verdana" w:hAnsi="Verdana"/>
        </w:rPr>
        <w:t>li. V případě, že Výzva k úhradě</w:t>
      </w:r>
      <w:r w:rsidRPr="00FB3BC4">
        <w:rPr>
          <w:rFonts w:ascii="Verdana" w:hAnsi="Verdana"/>
        </w:rPr>
        <w:t xml:space="preserve"> nebude mít odpovídající náležitosti, je Objednatel oprávněn ve lhůtě splatnosti ji vrátit </w:t>
      </w:r>
      <w:r>
        <w:rPr>
          <w:rFonts w:ascii="Verdana" w:hAnsi="Verdana"/>
        </w:rPr>
        <w:t>Zhotoviteli</w:t>
      </w:r>
      <w:r w:rsidRPr="00FB3BC4">
        <w:rPr>
          <w:rFonts w:ascii="Verdana" w:hAnsi="Verdana"/>
        </w:rPr>
        <w:t xml:space="preserve"> s vytknutím nedostatků, aniž by se dostal do prodlení se splatností. Lhůta splatnosti počíná běžet znovu od okamžiku doručení opravené či doplněné </w:t>
      </w:r>
      <w:r>
        <w:rPr>
          <w:rFonts w:ascii="Verdana" w:hAnsi="Verdana"/>
        </w:rPr>
        <w:t>Výzvy k úhradě</w:t>
      </w:r>
      <w:r w:rsidRPr="00FB3BC4">
        <w:rPr>
          <w:rFonts w:ascii="Verdana" w:hAnsi="Verdana"/>
        </w:rPr>
        <w:t xml:space="preserve"> Objednateli.</w:t>
      </w:r>
      <w:bookmarkEnd w:id="39"/>
      <w:bookmarkEnd w:id="40"/>
      <w:bookmarkEnd w:id="41"/>
    </w:p>
    <w:p w14:paraId="74849A9C" w14:textId="5B8871A5" w:rsidR="00573C19" w:rsidRPr="00190C69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190C69">
        <w:rPr>
          <w:rFonts w:ascii="Verdana" w:hAnsi="Verdana"/>
        </w:rPr>
        <w:t xml:space="preserve">Zhotovitel, poskytovatel zdanitelného plnění, je povinen bezprostředně, nejpozději do 2 (slovy: dvou) pracovních dnů od zjištění svého úpadku, popř. od vydání rozhodnutí správce daně, že je Zhotovitel nespolehlivým plátcem dle § 106a </w:t>
      </w:r>
      <w:r>
        <w:rPr>
          <w:rFonts w:ascii="Verdana" w:hAnsi="Verdana"/>
        </w:rPr>
        <w:t>zákona č. 235/2004 Sb., o dani z přidané hodnoty</w:t>
      </w:r>
      <w:r w:rsidR="007F05D8">
        <w:rPr>
          <w:rFonts w:ascii="Verdana" w:hAnsi="Verdana"/>
        </w:rPr>
        <w:t xml:space="preserve">, ve znění pozdějších předpisů </w:t>
      </w:r>
      <w:r>
        <w:rPr>
          <w:rFonts w:ascii="Verdana" w:hAnsi="Verdana"/>
        </w:rPr>
        <w:t>(dále jen „</w:t>
      </w:r>
      <w:r w:rsidRPr="00B05BFC">
        <w:rPr>
          <w:rFonts w:ascii="Verdana" w:hAnsi="Verdana"/>
          <w:b/>
          <w:bCs/>
        </w:rPr>
        <w:t>ZDPH</w:t>
      </w:r>
      <w:r>
        <w:rPr>
          <w:rFonts w:ascii="Verdana" w:hAnsi="Verdana"/>
        </w:rPr>
        <w:t>“),</w:t>
      </w:r>
      <w:r w:rsidRPr="00190C69">
        <w:rPr>
          <w:rFonts w:ascii="Verdana" w:hAnsi="Verdana"/>
        </w:rPr>
        <w:t xml:space="preserve"> oznámit takovou skutečnost prokazatelně Objednateli, příjemci zdanitelného plnění. Porušení této povinnosti je Stranami </w:t>
      </w:r>
      <w:r w:rsidRPr="00594858">
        <w:rPr>
          <w:rFonts w:ascii="Verdana" w:hAnsi="Verdana"/>
        </w:rPr>
        <w:t>považováno za podstatné porušení Smlouvy.</w:t>
      </w:r>
    </w:p>
    <w:p w14:paraId="1E2C4F94" w14:textId="77777777" w:rsidR="00573C19" w:rsidRPr="00190C69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43" w:name="_Ref6316754"/>
      <w:r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se zavazuje, že bankovní účet jím určený pro zaplacení jakéhokoliv závazku Objednatele na základě Smlouvy bude od data podpisu Smlouvy do ukončení její platnosti zveřejněn způsobem umožňující</w:t>
      </w:r>
      <w:r>
        <w:rPr>
          <w:rFonts w:ascii="Verdana" w:hAnsi="Verdana"/>
        </w:rPr>
        <w:t>m</w:t>
      </w:r>
      <w:r w:rsidRPr="00190C69">
        <w:rPr>
          <w:rFonts w:ascii="Verdana" w:hAnsi="Verdana"/>
        </w:rPr>
        <w:t xml:space="preserve"> dálkový přístup ve smyslu § 96 odst. 2 ZDPH, v opačném případě je </w:t>
      </w:r>
      <w:r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povinen sdělit Objednateli jiný bankovní účet řádně zveřejněný ve smyslu § 96 ZDPH. </w:t>
      </w:r>
      <w:bookmarkEnd w:id="43"/>
    </w:p>
    <w:p w14:paraId="24F5B2D0" w14:textId="77777777" w:rsidR="00573C19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971F40">
        <w:rPr>
          <w:rFonts w:ascii="Verdana" w:hAnsi="Verdana"/>
          <w:iCs/>
        </w:rPr>
        <w:t xml:space="preserve">Strany se dohodly na tom, že </w:t>
      </w:r>
      <w:r w:rsidRPr="00971F40"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 není oprávněn činit jednostranná započtení svých pohledávek vzniklých na základě Smlouvy či v souvislosti s ní vůči jakýmkoliv pohledávkám Objednatele. Pohledávky a nároky </w:t>
      </w:r>
      <w:r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vzniklé na základě Smlouvy či v souvislosti s ní nesmějí být </w:t>
      </w:r>
      <w:r>
        <w:rPr>
          <w:rFonts w:ascii="Verdana" w:hAnsi="Verdana"/>
        </w:rPr>
        <w:t>Zhotovitelem</w:t>
      </w:r>
      <w:r w:rsidRPr="00971F40">
        <w:rPr>
          <w:rFonts w:ascii="Verdana" w:hAnsi="Verdana"/>
          <w:iCs/>
        </w:rPr>
        <w:t xml:space="preserve"> postoupeny třetím osobám, zastaveny, nebo s nimi </w:t>
      </w:r>
      <w:r>
        <w:rPr>
          <w:rFonts w:ascii="Verdana" w:hAnsi="Verdana"/>
          <w:iCs/>
        </w:rPr>
        <w:t xml:space="preserve">nesmí být </w:t>
      </w:r>
      <w:r w:rsidRPr="00971F40">
        <w:rPr>
          <w:rFonts w:ascii="Verdana" w:hAnsi="Verdana"/>
          <w:iCs/>
        </w:rPr>
        <w:t>jinak disponováno bez předchozího písemného souhlasu Objednatele (</w:t>
      </w:r>
      <w:r>
        <w:rPr>
          <w:rFonts w:ascii="Verdana" w:hAnsi="Verdana"/>
          <w:iCs/>
        </w:rPr>
        <w:t xml:space="preserve">zahrnuje i </w:t>
      </w:r>
      <w:r w:rsidRPr="00971F40">
        <w:rPr>
          <w:rFonts w:ascii="Verdana" w:hAnsi="Verdana"/>
          <w:iCs/>
        </w:rPr>
        <w:t xml:space="preserve">zákaz </w:t>
      </w:r>
      <w:r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postoupit Smlouvu). Jakýkoliv právní úkon učiněný </w:t>
      </w:r>
      <w:r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em v rozporu s tímto ustanovením bude </w:t>
      </w:r>
      <w:r w:rsidRPr="00594858">
        <w:rPr>
          <w:rFonts w:ascii="Verdana" w:hAnsi="Verdana"/>
          <w:iCs/>
        </w:rPr>
        <w:t xml:space="preserve">považován za </w:t>
      </w:r>
      <w:r w:rsidRPr="00594858">
        <w:rPr>
          <w:rFonts w:ascii="Verdana" w:hAnsi="Verdana"/>
        </w:rPr>
        <w:t>podstatné porušení Smlouvy.</w:t>
      </w:r>
    </w:p>
    <w:p w14:paraId="00D9AB6F" w14:textId="77777777" w:rsidR="00573C19" w:rsidRPr="00713BE8" w:rsidRDefault="00573C19" w:rsidP="00573C19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713BE8">
        <w:rPr>
          <w:rFonts w:ascii="Verdana" w:hAnsi="Verdana"/>
          <w:iCs/>
        </w:rPr>
        <w:t>Zhotovitel se rovněž zavazuje zajistit řádné a včasné plnění finančních závazků vůči svým Poddodavatelům, prostřednictvím kterých bude realizovat Dílo, resp. jeho část dle této Smlouvy. Za řádné a včasné plnění dle předcházející věty se považuje plné uhrazení Poddodavatelem řádně vystavených faktur za předmět smlouvy, resp. jeho část, a to vždy do 60 kalendářních dnů od obdržení platby ze strany Objednatele za konkrétní plnění předmětu smlouvy, resp. jeho části.</w:t>
      </w:r>
    </w:p>
    <w:p w14:paraId="74C02337" w14:textId="654757DB" w:rsidR="00E772A7" w:rsidRPr="00D25FC0" w:rsidRDefault="006C79A0" w:rsidP="00D25FC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Akceptační řízení</w:t>
      </w:r>
    </w:p>
    <w:p w14:paraId="33EC89C0" w14:textId="541BA46E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bookmarkStart w:id="44" w:name="_Ref98865709"/>
      <w:r w:rsidRPr="00D25FC0">
        <w:rPr>
          <w:rFonts w:ascii="Verdana" w:hAnsi="Verdana"/>
          <w:iCs/>
        </w:rPr>
        <w:t>Akceptačnímu řízení dle části 8 ZOP a tohoto článku Smlouvy podléhají Fáze definované v čl. 2 odst. 2.3.1 až 2.3.</w:t>
      </w:r>
      <w:r w:rsidR="00BF5960">
        <w:rPr>
          <w:rFonts w:ascii="Verdana" w:hAnsi="Verdana"/>
          <w:iCs/>
        </w:rPr>
        <w:t>8</w:t>
      </w:r>
      <w:r w:rsidRPr="00D25FC0">
        <w:rPr>
          <w:rFonts w:ascii="Verdana" w:hAnsi="Verdana"/>
          <w:iCs/>
        </w:rPr>
        <w:t xml:space="preserve"> této Smlouvy, tj. Fáze 1, Fáze 2</w:t>
      </w:r>
      <w:r>
        <w:rPr>
          <w:rFonts w:ascii="Verdana" w:hAnsi="Verdana"/>
          <w:iCs/>
        </w:rPr>
        <w:t xml:space="preserve">, </w:t>
      </w:r>
      <w:r w:rsidRPr="00D25FC0">
        <w:rPr>
          <w:rFonts w:ascii="Verdana" w:hAnsi="Verdana"/>
          <w:iCs/>
        </w:rPr>
        <w:t>Fáze 3</w:t>
      </w:r>
      <w:r w:rsidR="00826767">
        <w:rPr>
          <w:rFonts w:ascii="Verdana" w:hAnsi="Verdana"/>
          <w:iCs/>
        </w:rPr>
        <w:t xml:space="preserve">.a, Fáze 3.b, Fáze 4.a, a Fáze 4.b. </w:t>
      </w:r>
      <w:r w:rsidRPr="00D25FC0">
        <w:rPr>
          <w:rFonts w:ascii="Verdana" w:hAnsi="Verdana"/>
          <w:iCs/>
        </w:rPr>
        <w:t xml:space="preserve">Pro vyloučení všech pochybností Strany výslovně uvádějí, že </w:t>
      </w:r>
      <w:r w:rsidR="005557A7" w:rsidRPr="00D25FC0">
        <w:rPr>
          <w:rFonts w:ascii="Verdana" w:hAnsi="Verdana"/>
          <w:iCs/>
        </w:rPr>
        <w:t xml:space="preserve">každá </w:t>
      </w:r>
      <w:r w:rsidR="00826767">
        <w:rPr>
          <w:rFonts w:ascii="Verdana" w:hAnsi="Verdana"/>
          <w:iCs/>
        </w:rPr>
        <w:t xml:space="preserve">fáze, </w:t>
      </w:r>
      <w:r w:rsidR="00826767" w:rsidRPr="00D25FC0">
        <w:rPr>
          <w:rFonts w:ascii="Verdana" w:hAnsi="Verdana"/>
          <w:iCs/>
        </w:rPr>
        <w:t>tj. Fáze 1, Fáze 2</w:t>
      </w:r>
      <w:r w:rsidR="00826767">
        <w:rPr>
          <w:rFonts w:ascii="Verdana" w:hAnsi="Verdana"/>
          <w:iCs/>
        </w:rPr>
        <w:t xml:space="preserve">, </w:t>
      </w:r>
      <w:r w:rsidR="00826767" w:rsidRPr="00D25FC0">
        <w:rPr>
          <w:rFonts w:ascii="Verdana" w:hAnsi="Verdana"/>
          <w:iCs/>
        </w:rPr>
        <w:t>Fáze 3</w:t>
      </w:r>
      <w:r w:rsidR="00826767">
        <w:rPr>
          <w:rFonts w:ascii="Verdana" w:hAnsi="Verdana"/>
          <w:iCs/>
        </w:rPr>
        <w:t xml:space="preserve">.a, Fáze 3.b, Fáze 4.a a Fáze 4.b </w:t>
      </w:r>
      <w:r w:rsidRPr="00D25FC0">
        <w:rPr>
          <w:rFonts w:ascii="Verdana" w:hAnsi="Verdana"/>
          <w:iCs/>
        </w:rPr>
        <w:t>podléhají samostatnému Akceptačnímu řízení.</w:t>
      </w:r>
    </w:p>
    <w:p w14:paraId="146D6D35" w14:textId="6EBC4334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>Každá Fáze plnění</w:t>
      </w:r>
      <w:r w:rsidR="008F2DD2">
        <w:rPr>
          <w:rFonts w:ascii="Verdana" w:hAnsi="Verdana"/>
          <w:iCs/>
        </w:rPr>
        <w:t>,</w:t>
      </w:r>
      <w:r w:rsidRPr="00D25FC0">
        <w:rPr>
          <w:rFonts w:ascii="Verdana" w:hAnsi="Verdana"/>
          <w:iCs/>
        </w:rPr>
        <w:t xml:space="preserve"> podléha</w:t>
      </w:r>
      <w:r w:rsidR="008F2DD2">
        <w:rPr>
          <w:rFonts w:ascii="Verdana" w:hAnsi="Verdana"/>
          <w:iCs/>
        </w:rPr>
        <w:t>jící</w:t>
      </w:r>
      <w:r w:rsidRPr="00D25FC0">
        <w:rPr>
          <w:rFonts w:ascii="Verdana" w:hAnsi="Verdana"/>
          <w:iCs/>
        </w:rPr>
        <w:t xml:space="preserve"> samostatnému Akceptačnímu řízení</w:t>
      </w:r>
      <w:r w:rsidR="008F2DD2">
        <w:rPr>
          <w:rFonts w:ascii="Verdana" w:hAnsi="Verdana"/>
          <w:iCs/>
        </w:rPr>
        <w:t>,</w:t>
      </w:r>
      <w:r w:rsidRPr="00D25FC0">
        <w:rPr>
          <w:rFonts w:ascii="Verdana" w:hAnsi="Verdana"/>
          <w:iCs/>
        </w:rPr>
        <w:t xml:space="preserve"> se považuje za ukončenou akceptací (bez výhrad) posledního dílčího plnění uvedeného pro příslušnou Fázi v části </w:t>
      </w:r>
      <w:r w:rsidR="00826767">
        <w:rPr>
          <w:rFonts w:ascii="Verdana" w:hAnsi="Verdana"/>
          <w:iCs/>
        </w:rPr>
        <w:t>3</w:t>
      </w:r>
      <w:r w:rsidRPr="00D25FC0">
        <w:rPr>
          <w:rFonts w:ascii="Verdana" w:hAnsi="Verdana"/>
          <w:iCs/>
        </w:rPr>
        <w:t xml:space="preserve"> Přílohy č. 1</w:t>
      </w:r>
      <w:r w:rsidR="008F2DD2">
        <w:rPr>
          <w:rFonts w:ascii="Verdana" w:hAnsi="Verdana"/>
          <w:iCs/>
        </w:rPr>
        <w:t xml:space="preserve"> této Smlouvy</w:t>
      </w:r>
      <w:r w:rsidRPr="00D25FC0">
        <w:rPr>
          <w:rFonts w:ascii="Verdana" w:hAnsi="Verdana"/>
          <w:iCs/>
        </w:rPr>
        <w:t xml:space="preserve">. Akceptační kritéria pro každou dílčí část jednotlivých Fází vyplývají z části </w:t>
      </w:r>
      <w:r w:rsidR="00826767">
        <w:rPr>
          <w:rFonts w:ascii="Verdana" w:hAnsi="Verdana"/>
          <w:iCs/>
        </w:rPr>
        <w:t>3</w:t>
      </w:r>
      <w:r w:rsidRPr="00D25FC0">
        <w:rPr>
          <w:rFonts w:ascii="Verdana" w:hAnsi="Verdana"/>
          <w:iCs/>
        </w:rPr>
        <w:t xml:space="preserve"> Přílohy č. 1</w:t>
      </w:r>
      <w:r w:rsidR="008F2DD2">
        <w:rPr>
          <w:rFonts w:ascii="Verdana" w:hAnsi="Verdana"/>
          <w:iCs/>
        </w:rPr>
        <w:t xml:space="preserve"> této Smlouvy</w:t>
      </w:r>
      <w:r w:rsidRPr="00D25FC0">
        <w:rPr>
          <w:rFonts w:ascii="Verdana" w:hAnsi="Verdana"/>
          <w:iCs/>
        </w:rPr>
        <w:t>.</w:t>
      </w:r>
    </w:p>
    <w:p w14:paraId="450357A8" w14:textId="499E8D8D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>Zhotovitel bere na vědomí, že v rámci Předmětu díla může dojít k upřesnění Předmětu díla, resp. Akceptačních kritérií jednotlivých Fází. Vzhledem ke skutečnosti uvedené v předchozí větě nemohou být veškerá Akceptační kritéria vymezena zcela vyčerpávajícím způsobem. Zhotovitel proto bere na vědomí skutečnosti uvedené v tomto odstavci a zavazuje se v tomto ohledu postupovat v souladu s principy „</w:t>
      </w:r>
      <w:proofErr w:type="spellStart"/>
      <w:r w:rsidRPr="00D25FC0">
        <w:rPr>
          <w:rFonts w:ascii="Verdana" w:hAnsi="Verdana"/>
          <w:iCs/>
        </w:rPr>
        <w:t>best</w:t>
      </w:r>
      <w:proofErr w:type="spellEnd"/>
      <w:r w:rsidRPr="00D25FC0">
        <w:rPr>
          <w:rFonts w:ascii="Verdana" w:hAnsi="Verdana"/>
          <w:iCs/>
        </w:rPr>
        <w:t xml:space="preserve"> </w:t>
      </w:r>
      <w:proofErr w:type="spellStart"/>
      <w:r w:rsidRPr="00D25FC0">
        <w:rPr>
          <w:rFonts w:ascii="Verdana" w:hAnsi="Verdana"/>
          <w:iCs/>
        </w:rPr>
        <w:t>practice</w:t>
      </w:r>
      <w:proofErr w:type="spellEnd"/>
      <w:r w:rsidRPr="00D25FC0">
        <w:rPr>
          <w:rFonts w:ascii="Verdana" w:hAnsi="Verdana"/>
          <w:iCs/>
        </w:rPr>
        <w:t xml:space="preserve">“ a zohledňovat veškeré připomínky Objednatele, které lze s ohledem na účel Smlouvy považovat za oprávněné. Zhotovitel dále bere na vědomí, že vzhledem ke skutečnostem uvedeným v tomto odstavci mohou být v rámci Akceptačního řízení vzneseny Objednatelem výhrady, jejichž povaha bude bránit akceptaci a jejichž důsledkem tak může být prodloužení doby </w:t>
      </w:r>
      <w:r w:rsidRPr="00D25FC0">
        <w:rPr>
          <w:rFonts w:ascii="Verdana" w:hAnsi="Verdana"/>
          <w:iCs/>
        </w:rPr>
        <w:lastRenderedPageBreak/>
        <w:t xml:space="preserve">Akceptačního řízení. Objednatel se zavazuje poskytnout Zhotoviteli součinnost při projednání připomínek k Předmětu díla i ve fázích přípravy. </w:t>
      </w:r>
    </w:p>
    <w:p w14:paraId="2C4693DC" w14:textId="09DD5F9E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 xml:space="preserve">Akceptačnímu řízení dle části 8 ZOP a tohoto článku Smlouvy podléhají rovněž </w:t>
      </w:r>
      <w:r w:rsidR="00826767">
        <w:rPr>
          <w:rFonts w:ascii="Verdana" w:hAnsi="Verdana"/>
          <w:iCs/>
        </w:rPr>
        <w:t xml:space="preserve">Konzultační služby </w:t>
      </w:r>
      <w:r w:rsidR="000D1E18">
        <w:rPr>
          <w:rFonts w:ascii="Verdana" w:hAnsi="Verdana"/>
          <w:iCs/>
        </w:rPr>
        <w:t xml:space="preserve">na vyžádání </w:t>
      </w:r>
      <w:r w:rsidR="005557A7">
        <w:rPr>
          <w:rFonts w:ascii="Verdana" w:hAnsi="Verdana"/>
          <w:iCs/>
        </w:rPr>
        <w:t>dle čl. 1</w:t>
      </w:r>
      <w:r w:rsidR="00826767">
        <w:rPr>
          <w:rFonts w:ascii="Verdana" w:hAnsi="Verdana"/>
          <w:iCs/>
        </w:rPr>
        <w:t>2</w:t>
      </w:r>
      <w:r w:rsidR="005557A7">
        <w:rPr>
          <w:rFonts w:ascii="Verdana" w:hAnsi="Verdana"/>
          <w:iCs/>
        </w:rPr>
        <w:t xml:space="preserve"> této Smlouvy, které budou realizované</w:t>
      </w:r>
      <w:r w:rsidRPr="00D25FC0">
        <w:rPr>
          <w:rFonts w:ascii="Verdana" w:hAnsi="Verdana"/>
          <w:iCs/>
        </w:rPr>
        <w:t xml:space="preserve"> na základě Objednávek</w:t>
      </w:r>
      <w:r w:rsidR="008546FB">
        <w:rPr>
          <w:rFonts w:ascii="Verdana" w:hAnsi="Verdana"/>
          <w:iCs/>
        </w:rPr>
        <w:t>.</w:t>
      </w:r>
      <w:r w:rsidRPr="00D25FC0">
        <w:rPr>
          <w:rFonts w:ascii="Verdana" w:hAnsi="Verdana"/>
          <w:iCs/>
        </w:rPr>
        <w:t xml:space="preserve"> Akceptační kritéria</w:t>
      </w:r>
      <w:r w:rsidR="005557A7">
        <w:rPr>
          <w:rFonts w:ascii="Verdana" w:hAnsi="Verdana"/>
          <w:iCs/>
        </w:rPr>
        <w:t xml:space="preserve"> budou v tomto případě vyplývat</w:t>
      </w:r>
      <w:r w:rsidRPr="00D25FC0">
        <w:rPr>
          <w:rFonts w:ascii="Verdana" w:hAnsi="Verdana"/>
          <w:iCs/>
        </w:rPr>
        <w:t xml:space="preserve"> ze specifikace prací uvedených v Objednávce.</w:t>
      </w:r>
    </w:p>
    <w:p w14:paraId="2AA331DE" w14:textId="77777777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 xml:space="preserve">Posuzování jakýchkoliv Akceptačních kritérií je nutno provádět s ohledem na účel Smlouvy.   </w:t>
      </w:r>
    </w:p>
    <w:p w14:paraId="423EBBF7" w14:textId="4110FD61" w:rsidR="009C613C" w:rsidRPr="00E73AA0" w:rsidRDefault="009C613C" w:rsidP="009C613C">
      <w:pPr>
        <w:pStyle w:val="Nadpis1"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Licenční ujednání</w:t>
      </w:r>
      <w:bookmarkEnd w:id="44"/>
    </w:p>
    <w:p w14:paraId="0DD3999B" w14:textId="185E998D" w:rsidR="002A01C2" w:rsidRDefault="002A01C2" w:rsidP="002A01C2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bookmarkStart w:id="45" w:name="_Hlk130243281"/>
      <w:r>
        <w:rPr>
          <w:rFonts w:ascii="Verdana" w:hAnsi="Verdana"/>
          <w:iCs/>
        </w:rPr>
        <w:t xml:space="preserve">Pokud jsou výstupy </w:t>
      </w:r>
      <w:r>
        <w:rPr>
          <w:rFonts w:cs="Verdana"/>
          <w:color w:val="000000"/>
        </w:rPr>
        <w:t xml:space="preserve">dílčích činností ze strany </w:t>
      </w:r>
      <w:r w:rsidRPr="00891133">
        <w:rPr>
          <w:rFonts w:cs="Verdana"/>
          <w:color w:val="000000"/>
        </w:rPr>
        <w:t>Zhotovitele</w:t>
      </w:r>
      <w:r w:rsidR="00966B40">
        <w:rPr>
          <w:rFonts w:cs="Verdana"/>
          <w:color w:val="000000"/>
        </w:rPr>
        <w:t xml:space="preserve">, </w:t>
      </w:r>
      <w:r w:rsidRPr="00C24829">
        <w:rPr>
          <w:rFonts w:cs="Verdana"/>
          <w:color w:val="000000"/>
        </w:rPr>
        <w:t>podrobn</w:t>
      </w:r>
      <w:r>
        <w:rPr>
          <w:rFonts w:cs="Verdana"/>
          <w:color w:val="000000"/>
        </w:rPr>
        <w:t>ě</w:t>
      </w:r>
      <w:r w:rsidRPr="00C24829">
        <w:rPr>
          <w:rFonts w:cs="Verdana"/>
          <w:color w:val="000000"/>
        </w:rPr>
        <w:t xml:space="preserve"> definovan</w:t>
      </w:r>
      <w:r>
        <w:rPr>
          <w:rFonts w:cs="Verdana"/>
          <w:color w:val="000000"/>
        </w:rPr>
        <w:t>é</w:t>
      </w:r>
      <w:r w:rsidRPr="00C24829">
        <w:rPr>
          <w:rFonts w:cs="Verdana"/>
          <w:color w:val="000000"/>
        </w:rPr>
        <w:t xml:space="preserve"> v části </w:t>
      </w:r>
      <w:r w:rsidR="00826767">
        <w:rPr>
          <w:rFonts w:cs="Verdana"/>
          <w:color w:val="000000"/>
        </w:rPr>
        <w:t>3</w:t>
      </w:r>
      <w:r>
        <w:rPr>
          <w:rFonts w:cs="Verdana"/>
          <w:color w:val="000000"/>
        </w:rPr>
        <w:t xml:space="preserve"> </w:t>
      </w:r>
      <w:r w:rsidRPr="00C24829">
        <w:rPr>
          <w:rFonts w:cs="Verdana"/>
          <w:color w:val="000000"/>
        </w:rPr>
        <w:t>Přílohy č. 1</w:t>
      </w:r>
      <w:r w:rsidR="00966B40">
        <w:rPr>
          <w:rFonts w:cs="Verdana"/>
          <w:color w:val="000000"/>
        </w:rPr>
        <w:t>,</w:t>
      </w:r>
      <w:r>
        <w:rPr>
          <w:rFonts w:cs="Verdana"/>
          <w:color w:val="000000"/>
        </w:rPr>
        <w:t xml:space="preserve"> Autorským dílem, uplatní se čl. 6.2. ZOP.</w:t>
      </w:r>
    </w:p>
    <w:p w14:paraId="09B8869C" w14:textId="77777777" w:rsidR="002A01C2" w:rsidRPr="0033655E" w:rsidRDefault="002A01C2" w:rsidP="002A01C2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33655E">
        <w:rPr>
          <w:rFonts w:ascii="Verdana" w:hAnsi="Verdana"/>
          <w:iCs/>
        </w:rPr>
        <w:t>Zhotovitel prohlašuje a zavazuje se, že je a bude plně oprávněn disponovat právy duševního vlastnictví týkajícími se Díla, včetně práv autorských, a zavazuje se zajistit řádné a nerušené užívání Díla Objednatelem, včetně zajištění souhlasů všech nositelů práv duševního vlastnictví. Zhotovitel je povinen Objednateli uhradit jakékoli majetkové a nemajetkové újmy, vzniklé v důsledku toho, že by Objednatel nemohl Dílo nebo jakoukoli jeho část užívat řádně a nerušeně.</w:t>
      </w:r>
    </w:p>
    <w:p w14:paraId="0710C419" w14:textId="77777777" w:rsidR="002A01C2" w:rsidRDefault="002A01C2" w:rsidP="002A01C2">
      <w:pPr>
        <w:pStyle w:val="Nadpis2"/>
        <w:spacing w:line="276" w:lineRule="auto"/>
        <w:ind w:left="578" w:hanging="578"/>
      </w:pPr>
      <w:r w:rsidRPr="0033655E">
        <w:rPr>
          <w:rFonts w:ascii="Verdana" w:hAnsi="Verdana"/>
          <w:iCs/>
        </w:rPr>
        <w:t>Zhotovitel se zavazuje, že při provádění Díla neporuší práva třetích osob, která těmto osobám mohou plynout z práv k duševnímu vlastnictví, a to po celou dobu trvání autorských práv k Dílu. Za případné porušení této povinnosti, a to i nastalé v průběhu užívání Díla Objednatelem, bude vůči takovým třetím osobám odpovědný výhradě Zhotovitel. Pokud budou práva třetích osob váznout na podkladech, materiálech a dalších předmětech, které Zhotoviteli poskytne Objednatel bez toho, aby jej na tyto skutečnosti upozornil, ponese odpovědnost za případné porušení</w:t>
      </w:r>
      <w:r w:rsidRPr="00C7435D">
        <w:t xml:space="preserve"> práv třetích osob Objednatel.</w:t>
      </w:r>
    </w:p>
    <w:bookmarkEnd w:id="45"/>
    <w:p w14:paraId="4B4467C1" w14:textId="75B178C3" w:rsidR="006F781D" w:rsidRPr="00E73AA0" w:rsidRDefault="006F781D" w:rsidP="006F781D">
      <w:pPr>
        <w:pStyle w:val="Nadpis1"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Školení</w:t>
      </w:r>
    </w:p>
    <w:p w14:paraId="4EA2CB62" w14:textId="5DFAA5DF" w:rsidR="002A01C2" w:rsidRDefault="002A01C2" w:rsidP="002A01C2">
      <w:pPr>
        <w:pStyle w:val="Nadpis2"/>
        <w:spacing w:line="276" w:lineRule="auto"/>
      </w:pPr>
      <w:r>
        <w:t xml:space="preserve">Objednatel požaduje provedení školení ze strany Zhotovitele, jehož parametry jsou podrobněji vymezeny v čl. </w:t>
      </w:r>
      <w:r w:rsidR="00826767">
        <w:t>3</w:t>
      </w:r>
      <w:r>
        <w:t>.5 Přílohy č. 1</w:t>
      </w:r>
      <w:r w:rsidR="00B7427F">
        <w:t xml:space="preserve"> této Smlouvy</w:t>
      </w:r>
      <w:r>
        <w:t>.</w:t>
      </w:r>
    </w:p>
    <w:p w14:paraId="219B6FDB" w14:textId="77777777" w:rsidR="00FB6EE1" w:rsidRPr="00EE2D0D" w:rsidRDefault="00FB6EE1" w:rsidP="00FB6EE1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Helpdesk</w:t>
      </w:r>
    </w:p>
    <w:p w14:paraId="631ED76F" w14:textId="77777777" w:rsidR="00FB6EE1" w:rsidRPr="000E0ADE" w:rsidRDefault="00FB6EE1" w:rsidP="00FB6EE1">
      <w:pPr>
        <w:pStyle w:val="Nadpis2"/>
        <w:spacing w:line="276" w:lineRule="auto"/>
        <w:ind w:left="578" w:hanging="578"/>
      </w:pPr>
      <w:r>
        <w:t>Zhotovitel</w:t>
      </w:r>
      <w:r w:rsidRPr="00915E84">
        <w:t xml:space="preserve"> se zavazuje nejpozději </w:t>
      </w:r>
      <w:r w:rsidRPr="000E0ADE">
        <w:t xml:space="preserve">do </w:t>
      </w:r>
      <w:r w:rsidRPr="00685F35">
        <w:t>dne účinnosti Smlouvy</w:t>
      </w:r>
      <w:r w:rsidRPr="000E0ADE">
        <w:t xml:space="preserve"> založit a po celou dobu trvání Smlouvy udržovat v provozu Helpdesk, a to za podmínek dle části 10 ZOP. </w:t>
      </w:r>
    </w:p>
    <w:p w14:paraId="580E81D0" w14:textId="53342F37" w:rsidR="00FB6EE1" w:rsidRPr="000E0ADE" w:rsidRDefault="00FB6EE1" w:rsidP="00FB6EE1">
      <w:pPr>
        <w:pStyle w:val="Nadpis2"/>
        <w:spacing w:line="276" w:lineRule="auto"/>
        <w:ind w:left="578" w:hanging="578"/>
      </w:pPr>
      <w:r w:rsidRPr="000E0ADE">
        <w:t>Zhotovitel se zavazuje zajišťovat Helpdesk v </w:t>
      </w:r>
      <w:r w:rsidRPr="000E0ADE">
        <w:rPr>
          <w:b/>
        </w:rPr>
        <w:t xml:space="preserve">Režimu </w:t>
      </w:r>
      <w:r w:rsidR="00704E50">
        <w:rPr>
          <w:b/>
        </w:rPr>
        <w:t>1</w:t>
      </w:r>
      <w:r w:rsidRPr="000E0ADE">
        <w:t xml:space="preserve"> ve smyslu části 10 ZOP.</w:t>
      </w:r>
    </w:p>
    <w:p w14:paraId="3F96FA27" w14:textId="7993C203" w:rsidR="00FB6EE1" w:rsidRDefault="00FB6EE1" w:rsidP="00FB6EE1">
      <w:pPr>
        <w:pStyle w:val="Nadpis2"/>
        <w:spacing w:line="276" w:lineRule="auto"/>
        <w:ind w:left="578" w:hanging="578"/>
      </w:pPr>
      <w:r w:rsidRPr="000E0ADE">
        <w:t>Helpdesk bude provozován v</w:t>
      </w:r>
      <w:r w:rsidR="001C7407">
        <w:t xml:space="preserve">e třetí </w:t>
      </w:r>
      <w:r w:rsidRPr="00685F35">
        <w:rPr>
          <w:b/>
        </w:rPr>
        <w:t>úrovni (L</w:t>
      </w:r>
      <w:r w:rsidR="001C7407">
        <w:rPr>
          <w:b/>
        </w:rPr>
        <w:t>3</w:t>
      </w:r>
      <w:r w:rsidRPr="00685F35">
        <w:rPr>
          <w:b/>
        </w:rPr>
        <w:t>)</w:t>
      </w:r>
      <w:r w:rsidRPr="000E0ADE">
        <w:t xml:space="preserve"> podpory</w:t>
      </w:r>
      <w:r w:rsidRPr="007B15F8">
        <w:t xml:space="preserve"> ve</w:t>
      </w:r>
      <w:r>
        <w:t xml:space="preserve"> smyslu části 10 ZOP.</w:t>
      </w:r>
    </w:p>
    <w:p w14:paraId="1E079219" w14:textId="0E8AAE38" w:rsidR="00FB6EE1" w:rsidRPr="004D2AA2" w:rsidRDefault="00FB6EE1" w:rsidP="00FB6EE1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bookmarkStart w:id="46" w:name="_Ref98864029"/>
      <w:r>
        <w:rPr>
          <w:rFonts w:ascii="Verdana" w:eastAsia="Times New Roman" w:hAnsi="Verdana"/>
          <w:lang w:eastAsia="cs-CZ"/>
        </w:rPr>
        <w:t>Post-implementační</w:t>
      </w:r>
      <w:r w:rsidR="00704E50">
        <w:rPr>
          <w:rFonts w:ascii="Verdana" w:eastAsia="Times New Roman" w:hAnsi="Verdana"/>
          <w:lang w:eastAsia="cs-CZ"/>
        </w:rPr>
        <w:t xml:space="preserve"> a technická</w:t>
      </w:r>
      <w:r>
        <w:rPr>
          <w:rFonts w:ascii="Verdana" w:eastAsia="Times New Roman" w:hAnsi="Verdana"/>
          <w:lang w:eastAsia="cs-CZ"/>
        </w:rPr>
        <w:t xml:space="preserve"> podpora</w:t>
      </w:r>
      <w:bookmarkEnd w:id="46"/>
    </w:p>
    <w:p w14:paraId="237C7A16" w14:textId="131154E9" w:rsidR="00FB6EE1" w:rsidRDefault="00FB6EE1" w:rsidP="00FB6EE1">
      <w:pPr>
        <w:pStyle w:val="Nadpis2"/>
        <w:spacing w:line="276" w:lineRule="auto"/>
        <w:ind w:left="578" w:hanging="578"/>
        <w:rPr>
          <w:rFonts w:cs="Tahoma"/>
        </w:rPr>
      </w:pPr>
      <w:r>
        <w:rPr>
          <w:rFonts w:cs="Tahoma"/>
        </w:rPr>
        <w:t xml:space="preserve">Zhotovitel se zavazuje v souladu s částí </w:t>
      </w:r>
      <w:r w:rsidR="00704E50">
        <w:rPr>
          <w:rFonts w:cs="Tahoma"/>
        </w:rPr>
        <w:t>3.6</w:t>
      </w:r>
      <w:r>
        <w:rPr>
          <w:rFonts w:cs="Tahoma"/>
        </w:rPr>
        <w:t xml:space="preserve"> Přílohy č. 1</w:t>
      </w:r>
      <w:r w:rsidR="00B7427F">
        <w:rPr>
          <w:rFonts w:cs="Tahoma"/>
        </w:rPr>
        <w:t xml:space="preserve"> této Smlouvy</w:t>
      </w:r>
      <w:r>
        <w:rPr>
          <w:rFonts w:cs="Tahoma"/>
        </w:rPr>
        <w:t xml:space="preserve"> poskytovat Objednateli </w:t>
      </w:r>
      <w:r>
        <w:rPr>
          <w:rFonts w:ascii="Verdana" w:hAnsi="Verdana"/>
        </w:rPr>
        <w:t xml:space="preserve">Post-implementační </w:t>
      </w:r>
      <w:r w:rsidR="00704E50">
        <w:rPr>
          <w:rFonts w:ascii="Verdana" w:hAnsi="Verdana"/>
        </w:rPr>
        <w:t xml:space="preserve">a technickou </w:t>
      </w:r>
      <w:r>
        <w:rPr>
          <w:rFonts w:ascii="Verdana" w:hAnsi="Verdana"/>
        </w:rPr>
        <w:t>podporu</w:t>
      </w:r>
      <w:r w:rsidRPr="00CA18D9">
        <w:rPr>
          <w:rFonts w:cs="Tahoma"/>
        </w:rPr>
        <w:t xml:space="preserve">, a </w:t>
      </w:r>
      <w:r w:rsidRPr="00560715">
        <w:rPr>
          <w:rFonts w:cs="Tahoma"/>
        </w:rPr>
        <w:t xml:space="preserve">to ode </w:t>
      </w:r>
      <w:r w:rsidRPr="004F6AFA">
        <w:rPr>
          <w:rFonts w:cs="Tahoma"/>
        </w:rPr>
        <w:t xml:space="preserve">dne akceptace (bez výhrad) Fáze </w:t>
      </w:r>
      <w:r w:rsidR="00704E50">
        <w:rPr>
          <w:rFonts w:cs="Tahoma"/>
        </w:rPr>
        <w:t>2</w:t>
      </w:r>
      <w:r w:rsidRPr="004F6AFA">
        <w:rPr>
          <w:rFonts w:cs="Tahoma"/>
        </w:rPr>
        <w:t xml:space="preserve"> po dobu 6</w:t>
      </w:r>
      <w:r w:rsidR="00704E50">
        <w:rPr>
          <w:rFonts w:cs="Tahoma"/>
        </w:rPr>
        <w:t>0</w:t>
      </w:r>
      <w:r w:rsidRPr="004F6AFA">
        <w:rPr>
          <w:rFonts w:cs="Tahoma"/>
        </w:rPr>
        <w:t xml:space="preserve"> měsíců</w:t>
      </w:r>
      <w:r w:rsidRPr="00560715">
        <w:rPr>
          <w:rFonts w:cs="Tahoma"/>
        </w:rPr>
        <w:t>.</w:t>
      </w:r>
      <w:r>
        <w:rPr>
          <w:rFonts w:cs="Tahoma"/>
        </w:rPr>
        <w:t xml:space="preserve"> </w:t>
      </w:r>
    </w:p>
    <w:p w14:paraId="39F20BB4" w14:textId="2ED95966" w:rsidR="00FB6EE1" w:rsidRDefault="00704E50" w:rsidP="00FB6EE1">
      <w:pPr>
        <w:pStyle w:val="Nadpis2"/>
        <w:spacing w:line="276" w:lineRule="auto"/>
        <w:ind w:left="578" w:hanging="578"/>
        <w:rPr>
          <w:rFonts w:cs="Tahoma"/>
        </w:rPr>
      </w:pPr>
      <w:r>
        <w:rPr>
          <w:rFonts w:cs="Tahoma"/>
        </w:rPr>
        <w:t>Post-implementační a t</w:t>
      </w:r>
      <w:r w:rsidR="00FB6EE1">
        <w:rPr>
          <w:rFonts w:cs="Tahoma"/>
        </w:rPr>
        <w:t>echnická podpora spočívá zejména v přijímání hlášení o Incidentech přes Helpdesk a jejich následném vyřešení v souladu s podmínkami této Smlouvy</w:t>
      </w:r>
      <w:r w:rsidR="00FB6EE1" w:rsidRPr="00E30651">
        <w:rPr>
          <w:rFonts w:cs="Tahoma"/>
        </w:rPr>
        <w:t>.</w:t>
      </w:r>
      <w:bookmarkStart w:id="47" w:name="_Ref435289101"/>
      <w:r w:rsidR="00FB6EE1">
        <w:rPr>
          <w:rFonts w:cs="Tahoma"/>
        </w:rPr>
        <w:t xml:space="preserve"> </w:t>
      </w:r>
    </w:p>
    <w:p w14:paraId="15B7C545" w14:textId="77777777" w:rsidR="00FB6EE1" w:rsidRDefault="00FB6EE1" w:rsidP="00FB6EE1">
      <w:pPr>
        <w:pStyle w:val="Nadpis2"/>
        <w:spacing w:line="276" w:lineRule="auto"/>
        <w:ind w:left="578" w:hanging="578"/>
        <w:rPr>
          <w:rFonts w:ascii="Verdana" w:hAnsi="Verdana" w:cs="Tahoma"/>
        </w:rPr>
      </w:pPr>
      <w:r>
        <w:rPr>
          <w:rFonts w:ascii="Verdana" w:hAnsi="Verdana" w:cs="Tahoma"/>
        </w:rPr>
        <w:t xml:space="preserve">Způsob nahlášení Incidentu je stanoven v části 11 ZOP, přičemž Ohlašovatel určí kategorii Incidentu dle </w:t>
      </w:r>
      <w:r>
        <w:rPr>
          <w:rFonts w:cs="Tahoma"/>
        </w:rPr>
        <w:t>odst. 1.1.19 ZOP. Určení kategorie Incidentu může být změněno, pokud Zhotovitel prokáže, že kategorie Incidentu je jiná.</w:t>
      </w:r>
    </w:p>
    <w:p w14:paraId="4617A97B" w14:textId="62B1E3BC" w:rsidR="00FB6EE1" w:rsidRPr="00A24848" w:rsidRDefault="00FB6EE1" w:rsidP="00FB6EE1">
      <w:pPr>
        <w:pStyle w:val="Nadpis2"/>
        <w:spacing w:line="276" w:lineRule="auto"/>
        <w:ind w:left="578" w:hanging="578"/>
        <w:rPr>
          <w:rFonts w:ascii="Verdana" w:hAnsi="Verdana" w:cs="Tahoma"/>
        </w:rPr>
      </w:pPr>
      <w:r w:rsidRPr="29824D47">
        <w:rPr>
          <w:rFonts w:ascii="Verdana" w:hAnsi="Verdana" w:cs="Tahoma"/>
        </w:rPr>
        <w:lastRenderedPageBreak/>
        <w:t>Incidenty</w:t>
      </w:r>
      <w:r w:rsidR="362DEEDA" w:rsidRPr="29824D47">
        <w:rPr>
          <w:rFonts w:ascii="Verdana" w:hAnsi="Verdana" w:cs="Tahoma"/>
        </w:rPr>
        <w:t xml:space="preserve"> a požadavky</w:t>
      </w:r>
      <w:r w:rsidRPr="29824D47">
        <w:rPr>
          <w:rFonts w:ascii="Verdana" w:hAnsi="Verdana" w:cs="Tahoma"/>
        </w:rPr>
        <w:t xml:space="preserve"> budou řešeny podle </w:t>
      </w:r>
      <w:r w:rsidRPr="29824D47">
        <w:rPr>
          <w:rFonts w:ascii="Verdana" w:hAnsi="Verdana" w:cs="Tahoma"/>
          <w:b/>
          <w:bCs/>
        </w:rPr>
        <w:t>servisního modelu A</w:t>
      </w:r>
      <w:r w:rsidR="00704E50" w:rsidRPr="29824D47">
        <w:rPr>
          <w:rFonts w:ascii="Verdana" w:hAnsi="Verdana" w:cs="Tahoma"/>
          <w:b/>
          <w:bCs/>
        </w:rPr>
        <w:t xml:space="preserve">1 </w:t>
      </w:r>
      <w:r w:rsidRPr="29824D47">
        <w:rPr>
          <w:rFonts w:ascii="Verdana" w:hAnsi="Verdana" w:cs="Tahoma"/>
        </w:rPr>
        <w:t>vymezeného v části 12 ZOP</w:t>
      </w:r>
      <w:r w:rsidR="00704E50" w:rsidRPr="29824D47">
        <w:rPr>
          <w:rFonts w:ascii="Verdana" w:hAnsi="Verdana" w:cs="Tahoma"/>
        </w:rPr>
        <w:t>.</w:t>
      </w:r>
    </w:p>
    <w:bookmarkEnd w:id="47"/>
    <w:p w14:paraId="02FBD012" w14:textId="7EF3D2F5" w:rsidR="007325EC" w:rsidRPr="00EE2D0D" w:rsidRDefault="006214A8" w:rsidP="007325EC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Konzultační služby</w:t>
      </w:r>
      <w:r w:rsidR="00B7427F">
        <w:rPr>
          <w:rFonts w:ascii="Verdana" w:eastAsia="Times New Roman" w:hAnsi="Verdana"/>
          <w:lang w:eastAsia="cs-CZ"/>
        </w:rPr>
        <w:t xml:space="preserve"> na vyžádání</w:t>
      </w:r>
    </w:p>
    <w:p w14:paraId="1169F784" w14:textId="0F4C581F" w:rsidR="007325EC" w:rsidRPr="00AC3833" w:rsidRDefault="007325EC" w:rsidP="007325EC">
      <w:pPr>
        <w:pStyle w:val="Nadpis2"/>
        <w:ind w:left="578" w:hanging="578"/>
        <w:rPr>
          <w:rFonts w:eastAsiaTheme="minorEastAsia" w:cstheme="minorBidi"/>
        </w:rPr>
      </w:pPr>
      <w:bookmarkStart w:id="48" w:name="_Ref317258366"/>
      <w:r w:rsidRPr="000F4F1B">
        <w:t>Zhotovitel se zavazuje</w:t>
      </w:r>
      <w:bookmarkEnd w:id="48"/>
      <w:r>
        <w:t xml:space="preserve"> poskytovat </w:t>
      </w:r>
      <w:r w:rsidR="00704E50">
        <w:t>Konzultační služby</w:t>
      </w:r>
      <w:r w:rsidR="008C0D9C">
        <w:t xml:space="preserve"> na vyžádání</w:t>
      </w:r>
      <w:r>
        <w:t xml:space="preserve">, které jsou blíže </w:t>
      </w:r>
      <w:r w:rsidRPr="00AC3833">
        <w:t>vymezeny v </w:t>
      </w:r>
      <w:r w:rsidRPr="00685F35">
        <w:t xml:space="preserve">části </w:t>
      </w:r>
      <w:r w:rsidR="00704E50">
        <w:t>3.7</w:t>
      </w:r>
      <w:r w:rsidRPr="00AC3833">
        <w:t xml:space="preserve"> Přílohy č. 1</w:t>
      </w:r>
      <w:r w:rsidR="005B1AC6">
        <w:t xml:space="preserve"> této Smlouvy</w:t>
      </w:r>
      <w:r w:rsidRPr="00AC3833">
        <w:t>.</w:t>
      </w:r>
    </w:p>
    <w:p w14:paraId="2949468B" w14:textId="4CD95951" w:rsidR="007325EC" w:rsidRDefault="007325EC" w:rsidP="4428D514">
      <w:pPr>
        <w:pStyle w:val="Nadpis2"/>
        <w:ind w:left="578" w:hanging="578"/>
        <w:rPr>
          <w:rFonts w:eastAsiaTheme="minorEastAsia" w:cstheme="minorBidi"/>
        </w:rPr>
      </w:pPr>
      <w:r>
        <w:t xml:space="preserve">Maximální souhrn </w:t>
      </w:r>
      <w:r w:rsidR="008C0D9C">
        <w:t>Konzultačních s</w:t>
      </w:r>
      <w:r>
        <w:t xml:space="preserve">lužeb na vyžádání činí </w:t>
      </w:r>
      <w:r w:rsidR="00704E50">
        <w:t>10</w:t>
      </w:r>
      <w:r>
        <w:t xml:space="preserve"> MD</w:t>
      </w:r>
      <w:r w:rsidR="7FAA87E7">
        <w:t xml:space="preserve"> a může být čerpán</w:t>
      </w:r>
      <w:r>
        <w:t xml:space="preserve"> </w:t>
      </w:r>
      <w:r w:rsidR="00704E50">
        <w:t xml:space="preserve">po dobu 52 týdnů </w:t>
      </w:r>
      <w:r w:rsidR="008546FB">
        <w:t xml:space="preserve">ode dne dokončení Fáze </w:t>
      </w:r>
      <w:r w:rsidR="00704E50">
        <w:t>2</w:t>
      </w:r>
      <w:r w:rsidR="008546FB">
        <w:t xml:space="preserve"> dle čl. 2.3</w:t>
      </w:r>
      <w:r w:rsidR="008C6514">
        <w:t xml:space="preserve"> této</w:t>
      </w:r>
      <w:r w:rsidR="008546FB">
        <w:t xml:space="preserve"> Smlouvy.</w:t>
      </w:r>
    </w:p>
    <w:p w14:paraId="7B2406D4" w14:textId="1234BBAC" w:rsidR="007325EC" w:rsidRDefault="007325EC" w:rsidP="007325EC">
      <w:pPr>
        <w:pStyle w:val="Nadpis2"/>
        <w:ind w:left="578" w:hanging="578"/>
      </w:pPr>
      <w:r>
        <w:t xml:space="preserve">Objednatel v případě zájmu o provedení prací v rámci </w:t>
      </w:r>
      <w:r w:rsidR="008C0D9C">
        <w:t>Konzultačních s</w:t>
      </w:r>
      <w:r>
        <w:t xml:space="preserve">lužeb na vyžádání doručí Zhotoviteli objednávku </w:t>
      </w:r>
      <w:r w:rsidR="008D62EE">
        <w:rPr>
          <w:rFonts w:cs="Tahoma"/>
        </w:rPr>
        <w:t>prostřednictvím e-mailu Kontaktních osob uvedených v čl. 1</w:t>
      </w:r>
      <w:r w:rsidR="00704E50">
        <w:rPr>
          <w:rFonts w:cs="Tahoma"/>
        </w:rPr>
        <w:t>4</w:t>
      </w:r>
      <w:r w:rsidR="008D62EE">
        <w:rPr>
          <w:rFonts w:cs="Tahoma"/>
        </w:rPr>
        <w:t xml:space="preserve"> </w:t>
      </w:r>
      <w:r w:rsidR="005B1AC6">
        <w:rPr>
          <w:rFonts w:cs="Tahoma"/>
        </w:rPr>
        <w:t xml:space="preserve">této </w:t>
      </w:r>
      <w:r w:rsidR="008D62EE">
        <w:rPr>
          <w:rFonts w:cs="Tahoma"/>
        </w:rPr>
        <w:t>Smlouvy</w:t>
      </w:r>
      <w:r>
        <w:t xml:space="preserve"> se specifikací požadovaných prací</w:t>
      </w:r>
      <w:r w:rsidR="008D62EE">
        <w:t xml:space="preserve"> </w:t>
      </w:r>
      <w:r w:rsidR="005B1AC6">
        <w:t>ve smyslu</w:t>
      </w:r>
      <w:r w:rsidR="005B1AC6" w:rsidRPr="00685F35">
        <w:t> </w:t>
      </w:r>
      <w:r w:rsidRPr="00685F35">
        <w:t xml:space="preserve">části </w:t>
      </w:r>
      <w:r w:rsidR="00704E50">
        <w:t>3.7</w:t>
      </w:r>
      <w:r w:rsidRPr="00685F35">
        <w:t xml:space="preserve"> Přílohy č. 1</w:t>
      </w:r>
      <w:r w:rsidR="005B1AC6">
        <w:t xml:space="preserve"> této Smlouvy</w:t>
      </w:r>
      <w:r w:rsidRPr="00685F35">
        <w:t>,</w:t>
      </w:r>
      <w:r w:rsidRPr="003C168E">
        <w:t xml:space="preserve"> termínem</w:t>
      </w:r>
      <w:r>
        <w:t xml:space="preserve"> provedení těchto prací a předpokládanou časovou náročností vyjádřenou v MD (dále jen „</w:t>
      </w:r>
      <w:r>
        <w:rPr>
          <w:b/>
          <w:bCs/>
        </w:rPr>
        <w:t>Objednávka</w:t>
      </w:r>
      <w:r>
        <w:t xml:space="preserve">“). </w:t>
      </w:r>
    </w:p>
    <w:p w14:paraId="3026E608" w14:textId="77777777" w:rsidR="007325EC" w:rsidRDefault="007325EC" w:rsidP="007325EC">
      <w:pPr>
        <w:pStyle w:val="Nadpis2"/>
        <w:ind w:left="578" w:hanging="578"/>
      </w:pPr>
      <w:r>
        <w:t>Zhotovitel se zavazuje bez zbytečného odkladu projednat s Objednatelem své případné připomínky k Objednávce, přičemž je povinen postupovat v souladu s principy „</w:t>
      </w:r>
      <w:proofErr w:type="spellStart"/>
      <w:r>
        <w:t>best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“ a s ohledem na účel Smlouvy. Objednatel je povinen oprávněné připomínky Zhotovitele zohlednit v obsahu Objednávky. </w:t>
      </w:r>
    </w:p>
    <w:p w14:paraId="5F5393DA" w14:textId="7A0F512B" w:rsidR="007325EC" w:rsidRDefault="007325EC" w:rsidP="007325EC">
      <w:pPr>
        <w:pStyle w:val="Nadpis2"/>
        <w:ind w:left="578" w:hanging="578"/>
      </w:pPr>
      <w:r>
        <w:t xml:space="preserve">V případě, že Zhotovitel (již) nemá žádné oprávněné připomínky k Objednávce, je povinen Objednávku nejpozději do 3 pracovních dnů písemně přijmout </w:t>
      </w:r>
      <w:r w:rsidR="008D62EE">
        <w:rPr>
          <w:rFonts w:cs="Tahoma"/>
        </w:rPr>
        <w:t>prostřednictvím e-mailu Kontaktních osob</w:t>
      </w:r>
      <w:r w:rsidR="005B1AC6">
        <w:rPr>
          <w:rFonts w:cs="Tahoma"/>
        </w:rPr>
        <w:t xml:space="preserve"> uvedených v čl. 1</w:t>
      </w:r>
      <w:r w:rsidR="00704E50">
        <w:rPr>
          <w:rFonts w:cs="Tahoma"/>
        </w:rPr>
        <w:t>4</w:t>
      </w:r>
      <w:r w:rsidR="005B1AC6">
        <w:rPr>
          <w:rFonts w:cs="Tahoma"/>
        </w:rPr>
        <w:t xml:space="preserve"> této Smlouvy</w:t>
      </w:r>
      <w:r>
        <w:t xml:space="preserve">. Přijmutím Objednávky vzniká Zhotoviteli povinnost provést v Objednávce specifikované práce, a to při dodržení stanovených termínů a stanovené časové náročnosti vyjádřené v MD.  </w:t>
      </w:r>
    </w:p>
    <w:p w14:paraId="315E1FEF" w14:textId="5B3CEC89" w:rsidR="007325EC" w:rsidRPr="007325EC" w:rsidRDefault="007325EC" w:rsidP="007325EC">
      <w:pPr>
        <w:pStyle w:val="Nadpis2"/>
        <w:ind w:left="578" w:hanging="578"/>
      </w:pPr>
      <w:r>
        <w:t xml:space="preserve">Na provedení prací dle Objednávky a s tím souvisejícího práva a povinnosti Stran se v rozsahu, v jakém je to možné, použijí ustanovení této Smlouvy. Zhotovitel je tak především, nikoliv však výlučně, povinen předložit provedené práce k Akceptačnímu řízení </w:t>
      </w:r>
      <w:r w:rsidR="005B1AC6">
        <w:t xml:space="preserve">ve smyslu čl. 7 této Smlouvy </w:t>
      </w:r>
      <w:r>
        <w:t xml:space="preserve">a poskytnout ve vztahu k těmto pracím Objednateli licenci či jiná práva z duševního vlastnictví v rozsahu dle čl. </w:t>
      </w:r>
      <w:r>
        <w:fldChar w:fldCharType="begin"/>
      </w:r>
      <w:r>
        <w:instrText xml:space="preserve"> REF _Ref98865709 \r \h </w:instrText>
      </w:r>
      <w:r>
        <w:fldChar w:fldCharType="separate"/>
      </w:r>
      <w:r>
        <w:t>8</w:t>
      </w:r>
      <w:r>
        <w:fldChar w:fldCharType="end"/>
      </w:r>
      <w:r>
        <w:t xml:space="preserve"> této Smlouv</w:t>
      </w:r>
      <w:r w:rsidR="008D62EE">
        <w:t>y</w:t>
      </w:r>
      <w:r>
        <w:t xml:space="preserve">. </w:t>
      </w:r>
    </w:p>
    <w:p w14:paraId="5240988E" w14:textId="19AB7921" w:rsidR="00FF3372" w:rsidRDefault="004E67C2" w:rsidP="00007F1E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29824D47">
        <w:rPr>
          <w:rFonts w:ascii="Verdana" w:eastAsia="Times New Roman" w:hAnsi="Verdana"/>
          <w:lang w:eastAsia="cs-CZ"/>
        </w:rPr>
        <w:t>Účast poddodavatelů</w:t>
      </w:r>
      <w:r w:rsidR="77B4B068" w:rsidRPr="29824D47">
        <w:rPr>
          <w:rFonts w:ascii="Verdana" w:eastAsia="Times New Roman" w:hAnsi="Verdana"/>
          <w:lang w:eastAsia="cs-CZ"/>
        </w:rPr>
        <w:t xml:space="preserve"> a realizační tým</w:t>
      </w:r>
    </w:p>
    <w:p w14:paraId="41D89176" w14:textId="28EEDAFD" w:rsidR="002F5D1D" w:rsidRDefault="002F5D1D" w:rsidP="002F5D1D">
      <w:pPr>
        <w:pStyle w:val="Nadpis2"/>
        <w:spacing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t xml:space="preserve">Zhotovitel je oprávněn plnit tuto Smlouvu výlučně prostřednictvím </w:t>
      </w:r>
      <w:r w:rsidR="00727BD9">
        <w:rPr>
          <w:rFonts w:ascii="Verdana" w:hAnsi="Verdana" w:cs="Tahoma"/>
        </w:rPr>
        <w:t>P</w:t>
      </w:r>
      <w:r>
        <w:rPr>
          <w:rFonts w:ascii="Verdana" w:hAnsi="Verdana" w:cs="Tahoma"/>
        </w:rPr>
        <w:t>oddodavatelů uvedených v </w:t>
      </w:r>
      <w:r w:rsidRPr="00C24829">
        <w:rPr>
          <w:rFonts w:ascii="Verdana" w:hAnsi="Verdana" w:cs="Tahoma"/>
        </w:rPr>
        <w:t xml:space="preserve">příloze </w:t>
      </w:r>
      <w:r w:rsidRPr="001A56FD">
        <w:rPr>
          <w:rFonts w:ascii="Verdana" w:hAnsi="Verdana" w:cs="Tahoma"/>
        </w:rPr>
        <w:t xml:space="preserve">č. </w:t>
      </w:r>
      <w:r w:rsidR="0044437A" w:rsidRPr="001A56FD">
        <w:rPr>
          <w:rFonts w:ascii="Verdana" w:hAnsi="Verdana" w:cs="Tahoma"/>
        </w:rPr>
        <w:t>3</w:t>
      </w:r>
      <w:r w:rsidR="00B31952" w:rsidRPr="001A56FD">
        <w:rPr>
          <w:rFonts w:ascii="Verdana" w:hAnsi="Verdana" w:cs="Tahoma"/>
        </w:rPr>
        <w:t xml:space="preserve"> této</w:t>
      </w:r>
      <w:r w:rsidRPr="001A56FD">
        <w:rPr>
          <w:rFonts w:ascii="Verdana" w:hAnsi="Verdana" w:cs="Tahoma"/>
        </w:rPr>
        <w:t xml:space="preserve"> Smlouvy – Seznam poddodavatelů</w:t>
      </w:r>
      <w:r w:rsidR="00FF3372">
        <w:rPr>
          <w:rFonts w:ascii="Verdana" w:hAnsi="Verdana" w:cs="Tahoma"/>
        </w:rPr>
        <w:t>.</w:t>
      </w:r>
    </w:p>
    <w:p w14:paraId="07675F23" w14:textId="5712F999" w:rsidR="003B30CD" w:rsidRPr="00201598" w:rsidRDefault="00370FAC" w:rsidP="00201598">
      <w:pPr>
        <w:pStyle w:val="Nadpis2"/>
        <w:spacing w:line="276" w:lineRule="auto"/>
        <w:rPr>
          <w:rFonts w:ascii="Verdana" w:hAnsi="Verdana" w:cs="Tahoma"/>
        </w:rPr>
      </w:pPr>
      <w:r w:rsidRPr="4428D514">
        <w:rPr>
          <w:rFonts w:ascii="Verdana" w:hAnsi="Verdana" w:cs="Tahoma"/>
        </w:rPr>
        <w:t xml:space="preserve">Před zapojením nového </w:t>
      </w:r>
      <w:r w:rsidR="00727BD9" w:rsidRPr="4428D514">
        <w:rPr>
          <w:rFonts w:ascii="Verdana" w:hAnsi="Verdana" w:cs="Tahoma"/>
        </w:rPr>
        <w:t>P</w:t>
      </w:r>
      <w:r w:rsidRPr="4428D514">
        <w:rPr>
          <w:rFonts w:ascii="Verdana" w:hAnsi="Verdana" w:cs="Tahoma"/>
        </w:rPr>
        <w:t>oddodavatele do plnění Smlouvy musí být Objednateli předložen nový seznam poddodava</w:t>
      </w:r>
      <w:r w:rsidR="00811F91" w:rsidRPr="4428D514">
        <w:rPr>
          <w:rFonts w:ascii="Verdana" w:hAnsi="Verdana" w:cs="Tahoma"/>
        </w:rPr>
        <w:t xml:space="preserve">telů, který bude tvořit přílohu č. </w:t>
      </w:r>
      <w:r w:rsidR="0044437A" w:rsidRPr="4428D514">
        <w:rPr>
          <w:rFonts w:ascii="Verdana" w:hAnsi="Verdana" w:cs="Tahoma"/>
        </w:rPr>
        <w:t>3</w:t>
      </w:r>
      <w:r w:rsidR="00811F91" w:rsidRPr="4428D514">
        <w:rPr>
          <w:rFonts w:ascii="Verdana" w:hAnsi="Verdana" w:cs="Tahoma"/>
        </w:rPr>
        <w:t xml:space="preserve"> </w:t>
      </w:r>
      <w:r w:rsidR="00B31952" w:rsidRPr="4428D514">
        <w:rPr>
          <w:rFonts w:ascii="Verdana" w:hAnsi="Verdana" w:cs="Tahoma"/>
        </w:rPr>
        <w:t xml:space="preserve">této </w:t>
      </w:r>
      <w:r w:rsidR="00811F91" w:rsidRPr="4428D514">
        <w:rPr>
          <w:rFonts w:ascii="Verdana" w:hAnsi="Verdana" w:cs="Tahoma"/>
        </w:rPr>
        <w:t xml:space="preserve">Smlouvy, a tento seznam musí být </w:t>
      </w:r>
      <w:r w:rsidR="00F21883" w:rsidRPr="4428D514">
        <w:rPr>
          <w:rFonts w:ascii="Verdana" w:hAnsi="Verdana" w:cs="Tahoma"/>
        </w:rPr>
        <w:t>O</w:t>
      </w:r>
      <w:r w:rsidR="00811F91" w:rsidRPr="4428D514">
        <w:rPr>
          <w:rFonts w:ascii="Verdana" w:hAnsi="Verdana" w:cs="Tahoma"/>
        </w:rPr>
        <w:t>bjednatelem písemně schválen</w:t>
      </w:r>
      <w:r w:rsidRPr="4428D514">
        <w:rPr>
          <w:rFonts w:ascii="Verdana" w:hAnsi="Verdana" w:cs="Tahoma"/>
        </w:rPr>
        <w:t>.</w:t>
      </w:r>
      <w:r w:rsidR="00811F91" w:rsidRPr="4428D514">
        <w:rPr>
          <w:rFonts w:ascii="Verdana" w:hAnsi="Verdana" w:cs="Tahoma"/>
        </w:rPr>
        <w:t xml:space="preserve"> Tím nejsou dotčeny dodatečné podmínky pro změnu </w:t>
      </w:r>
      <w:r w:rsidR="00727BD9" w:rsidRPr="4428D514">
        <w:rPr>
          <w:rFonts w:ascii="Verdana" w:hAnsi="Verdana" w:cs="Tahoma"/>
        </w:rPr>
        <w:t>P</w:t>
      </w:r>
      <w:r w:rsidR="00811F91" w:rsidRPr="4428D514">
        <w:rPr>
          <w:rFonts w:ascii="Verdana" w:hAnsi="Verdana" w:cs="Tahoma"/>
        </w:rPr>
        <w:t xml:space="preserve">oddodavatele, </w:t>
      </w:r>
      <w:r w:rsidR="00F21883" w:rsidRPr="4428D514">
        <w:rPr>
          <w:rFonts w:ascii="Verdana" w:hAnsi="Verdana" w:cs="Tahoma"/>
        </w:rPr>
        <w:t xml:space="preserve">jehož </w:t>
      </w:r>
      <w:r w:rsidR="00F21883">
        <w:t>prostřednictvím Zhotovitel prokazoval kvalifikaci ve Veřejné zakázce, uvedené v části 13 ZOP.</w:t>
      </w:r>
    </w:p>
    <w:p w14:paraId="7BAB3211" w14:textId="5DA13836" w:rsidR="689737DA" w:rsidRDefault="689737DA">
      <w:pPr>
        <w:pStyle w:val="Nadpis2"/>
        <w:spacing w:line="276" w:lineRule="auto"/>
      </w:pPr>
      <w:r>
        <w:t xml:space="preserve">Pravidla pro </w:t>
      </w:r>
      <w:r w:rsidRPr="00225FAC">
        <w:rPr>
          <w:rFonts w:ascii="Verdana" w:hAnsi="Verdana" w:cs="Tahoma"/>
        </w:rPr>
        <w:t>realizační</w:t>
      </w:r>
      <w:r>
        <w:t xml:space="preserve"> tým se řídí čl. 14 ZOP</w:t>
      </w:r>
      <w:r w:rsidR="1955389C">
        <w:t>.</w:t>
      </w:r>
    </w:p>
    <w:p w14:paraId="0B31A505" w14:textId="5FCDB8E1" w:rsidR="000F6ADF" w:rsidRDefault="000F6ADF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Komunikace stran</w:t>
      </w:r>
    </w:p>
    <w:p w14:paraId="4AD0FD15" w14:textId="586597B0" w:rsidR="00C707E5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 w:rsidRPr="00E30651">
        <w:rPr>
          <w:rFonts w:ascii="Verdana" w:hAnsi="Verdana" w:cs="Tahoma"/>
        </w:rPr>
        <w:t xml:space="preserve">Každá ze Stran jmenuje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osoby, které budou vystupovat jako zástupci Stran</w:t>
      </w:r>
      <w:r w:rsidR="00271ACD">
        <w:rPr>
          <w:rFonts w:ascii="Verdana" w:hAnsi="Verdana" w:cs="Tahoma"/>
        </w:rPr>
        <w:t xml:space="preserve"> a prostřednictvím kterých bude probíhat veškerá komunikace předpokládaná touto Smlouvou nebo ZOP</w:t>
      </w:r>
      <w:r w:rsidRPr="00E30651">
        <w:rPr>
          <w:rFonts w:ascii="Verdana" w:hAnsi="Verdana" w:cs="Tahoma"/>
        </w:rPr>
        <w:t xml:space="preserve">.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 zastupují Stranu ve smluvních a technických záležitostech souvisejících s plněním předmětu Smlouvy, zejména podávají a přijímají informace o průběhu plnění Smlouvy</w:t>
      </w:r>
      <w:r>
        <w:rPr>
          <w:rFonts w:ascii="Verdana" w:hAnsi="Verdana" w:cs="Tahoma"/>
        </w:rPr>
        <w:t xml:space="preserve"> (dále jen „</w:t>
      </w:r>
      <w:r w:rsidRPr="00C707E5">
        <w:rPr>
          <w:rFonts w:ascii="Verdana" w:hAnsi="Verdana" w:cs="Tahoma"/>
          <w:b/>
          <w:iCs/>
        </w:rPr>
        <w:t>Kontaktní osoby</w:t>
      </w:r>
      <w:r>
        <w:rPr>
          <w:rFonts w:ascii="Verdana" w:hAnsi="Verdana" w:cs="Tahoma"/>
        </w:rPr>
        <w:t>“)</w:t>
      </w:r>
      <w:r w:rsidR="00400064">
        <w:rPr>
          <w:rFonts w:ascii="Verdana" w:hAnsi="Verdana" w:cs="Tahoma"/>
        </w:rPr>
        <w:t>.</w:t>
      </w:r>
      <w:r w:rsidR="00271ACD">
        <w:rPr>
          <w:rFonts w:ascii="Verdana" w:hAnsi="Verdana" w:cs="Tahoma"/>
        </w:rPr>
        <w:t xml:space="preserve"> </w:t>
      </w:r>
    </w:p>
    <w:p w14:paraId="4E89F97A" w14:textId="7288B27D" w:rsidR="00C707E5" w:rsidRPr="00E30651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Objednatele jsou:</w:t>
      </w:r>
    </w:p>
    <w:p w14:paraId="1E3497E9" w14:textId="0572BB70" w:rsidR="00C707E5" w:rsidRPr="008B67C6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</w:p>
    <w:p w14:paraId="62B49045" w14:textId="4652E00A" w:rsidR="00C707E5" w:rsidRPr="005F3889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  <w:bookmarkStart w:id="49" w:name="_Toc425495297"/>
    </w:p>
    <w:p w14:paraId="7469C5AF" w14:textId="7EB12ED8" w:rsidR="005F3889" w:rsidRPr="005F3889" w:rsidRDefault="005F3889" w:rsidP="005F3889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7D6F54">
        <w:rPr>
          <w:rFonts w:ascii="Verdana" w:hAnsi="Verdana"/>
          <w:highlight w:val="yellow"/>
        </w:rPr>
        <w:t>[BUDE DOPLNĚNO JMÉNO, TEL., EMAIL]</w:t>
      </w:r>
    </w:p>
    <w:p w14:paraId="440FA3F9" w14:textId="092CC4FA" w:rsidR="00C707E5" w:rsidRPr="00E30651" w:rsidRDefault="00C707E5" w:rsidP="00C707E5">
      <w:pPr>
        <w:spacing w:before="12" w:after="60" w:line="276" w:lineRule="auto"/>
        <w:ind w:left="567"/>
        <w:rPr>
          <w:rFonts w:ascii="Verdana" w:hAnsi="Verdana" w:cs="Segoe UI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</w:t>
      </w:r>
      <w:r w:rsidR="00B841C8">
        <w:rPr>
          <w:rFonts w:ascii="Verdana" w:hAnsi="Verdana" w:cs="Tahoma"/>
        </w:rPr>
        <w:t>Zhotovitele</w:t>
      </w:r>
      <w:r w:rsidRPr="00E30651">
        <w:rPr>
          <w:rFonts w:ascii="Verdana" w:hAnsi="Verdana" w:cs="Tahoma"/>
        </w:rPr>
        <w:t xml:space="preserve"> jsou:</w:t>
      </w:r>
      <w:bookmarkEnd w:id="49"/>
    </w:p>
    <w:p w14:paraId="2712596E" w14:textId="14A4B949" w:rsidR="00C707E5" w:rsidRPr="006A30AB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  <w:caps/>
        </w:rPr>
      </w:pPr>
      <w:r w:rsidRPr="008B67C6">
        <w:rPr>
          <w:rFonts w:ascii="Verdana" w:hAnsi="Verdana" w:cs="Segoe UI"/>
        </w:rPr>
        <w:lastRenderedPageBreak/>
        <w:t xml:space="preserve">ve věcech smluvních: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</w:t>
      </w:r>
      <w:r w:rsidR="00672F58" w:rsidRPr="00672F58">
        <w:rPr>
          <w:rFonts w:ascii="Verdana" w:hAnsi="Verdana" w:cs="Segoe UI"/>
          <w:caps/>
          <w:highlight w:val="green"/>
        </w:rPr>
        <w:t xml:space="preserve"> jméno, tel., email</w:t>
      </w:r>
      <w:r w:rsidRPr="006A30AB">
        <w:rPr>
          <w:rFonts w:ascii="Verdana" w:hAnsi="Verdana" w:cs="Segoe UI"/>
          <w:caps/>
        </w:rPr>
        <w:t>]</w:t>
      </w:r>
    </w:p>
    <w:p w14:paraId="05FD9FDD" w14:textId="57C795ED" w:rsidR="00C707E5" w:rsidRPr="005F3889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="00672F58"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9B3529" w14:textId="5EC8DDB3" w:rsidR="005F3889" w:rsidRPr="005F3889" w:rsidRDefault="005F3889" w:rsidP="005F3889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EA9F06" w14:textId="3203D88F" w:rsidR="00C707E5" w:rsidRPr="00257D97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 w:rsidRPr="008B67C6">
        <w:rPr>
          <w:rFonts w:ascii="Verdana" w:hAnsi="Verdana" w:cs="Tahoma"/>
        </w:rPr>
        <w:t xml:space="preserve">Každá ze Stran má právo změnit jí jmenované </w:t>
      </w:r>
      <w:r w:rsidR="00164B96">
        <w:rPr>
          <w:rFonts w:ascii="Verdana" w:hAnsi="Verdana" w:cs="Tahoma"/>
        </w:rPr>
        <w:t>Kontaktní</w:t>
      </w:r>
      <w:r w:rsidRPr="008B67C6">
        <w:rPr>
          <w:rFonts w:ascii="Verdana" w:hAnsi="Verdana" w:cs="Tahoma"/>
        </w:rPr>
        <w:t xml:space="preserve"> osoby, musí však o každé změně v</w:t>
      </w:r>
      <w:r>
        <w:rPr>
          <w:rFonts w:ascii="Verdana" w:hAnsi="Verdana" w:cs="Tahoma"/>
        </w:rPr>
        <w:t>yrozumět písemně druhou Stranu.</w:t>
      </w:r>
      <w:r w:rsidRPr="008B67C6">
        <w:rPr>
          <w:rFonts w:ascii="Verdana" w:hAnsi="Verdana" w:cs="Tahoma"/>
        </w:rPr>
        <w:t xml:space="preserve"> Změna </w:t>
      </w:r>
      <w:r w:rsidR="00164B96">
        <w:rPr>
          <w:rFonts w:ascii="Verdana" w:hAnsi="Verdana" w:cs="Tahoma"/>
        </w:rPr>
        <w:t>Kontaktních</w:t>
      </w:r>
      <w:r w:rsidRPr="008B67C6">
        <w:rPr>
          <w:rFonts w:ascii="Verdana" w:hAnsi="Verdana" w:cs="Tahoma"/>
        </w:rPr>
        <w:t xml:space="preserve"> osob je vůči druhé Straně účinná okamžikem, kdy o ní byla písemně vyrozuměna</w:t>
      </w:r>
      <w:r>
        <w:rPr>
          <w:rFonts w:ascii="Verdana" w:hAnsi="Verdana" w:cs="Tahoma"/>
        </w:rPr>
        <w:t xml:space="preserve">; v případě změny </w:t>
      </w:r>
      <w:r w:rsidR="00271ACD">
        <w:rPr>
          <w:rFonts w:ascii="Verdana" w:hAnsi="Verdana" w:cs="Tahoma"/>
        </w:rPr>
        <w:t xml:space="preserve">Kontaktní </w:t>
      </w:r>
      <w:r>
        <w:rPr>
          <w:rFonts w:ascii="Verdana" w:hAnsi="Verdana" w:cs="Tahoma"/>
        </w:rPr>
        <w:t>osoby není třeba uzavírat dodatek ke Smlouvě.</w:t>
      </w:r>
    </w:p>
    <w:p w14:paraId="4BC3A851" w14:textId="452FEA83" w:rsidR="00A26EE3" w:rsidRPr="00D751B0" w:rsidRDefault="00A26EE3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D751B0">
        <w:rPr>
          <w:rFonts w:ascii="Verdana" w:eastAsia="Times New Roman" w:hAnsi="Verdana"/>
          <w:lang w:eastAsia="cs-CZ"/>
        </w:rPr>
        <w:t>Smluvní pokuty</w:t>
      </w:r>
    </w:p>
    <w:p w14:paraId="2B04F513" w14:textId="5F90357B" w:rsidR="004D1EC8" w:rsidRDefault="004D1EC8" w:rsidP="002C6184">
      <w:pPr>
        <w:pStyle w:val="Nadpis2"/>
        <w:spacing w:line="276" w:lineRule="auto"/>
        <w:rPr>
          <w:rFonts w:ascii="Verdana" w:eastAsia="Calibri" w:hAnsi="Verdana"/>
        </w:rPr>
      </w:pPr>
      <w:r w:rsidRPr="2E31C0C9">
        <w:rPr>
          <w:rFonts w:ascii="Verdana" w:eastAsia="Calibri" w:hAnsi="Verdana"/>
        </w:rPr>
        <w:t>Cenou pro účely stanovení výše smluvních pokut dle části 16 ZOP</w:t>
      </w:r>
      <w:r w:rsidR="00D00758" w:rsidRPr="2E31C0C9">
        <w:rPr>
          <w:rFonts w:ascii="Verdana" w:eastAsia="Calibri" w:hAnsi="Verdana"/>
        </w:rPr>
        <w:t xml:space="preserve"> a části 20 OOP</w:t>
      </w:r>
      <w:r w:rsidRPr="2E31C0C9">
        <w:rPr>
          <w:rFonts w:ascii="Verdana" w:eastAsia="Calibri" w:hAnsi="Verdana"/>
        </w:rPr>
        <w:t xml:space="preserve"> se rozumí Cena díla</w:t>
      </w:r>
      <w:r w:rsidR="00D004A7" w:rsidRPr="2E31C0C9">
        <w:rPr>
          <w:rFonts w:ascii="Verdana" w:eastAsia="Calibri" w:hAnsi="Verdana"/>
        </w:rPr>
        <w:t>, není-li výslovně stanoveno jinak</w:t>
      </w:r>
      <w:r w:rsidR="000079B6" w:rsidRPr="2E31C0C9">
        <w:rPr>
          <w:rFonts w:ascii="Verdana" w:eastAsia="Calibri" w:hAnsi="Verdana"/>
        </w:rPr>
        <w:t>.</w:t>
      </w:r>
    </w:p>
    <w:p w14:paraId="57A1E2DD" w14:textId="40D1D0FC" w:rsidR="0044437A" w:rsidRPr="00D751B0" w:rsidRDefault="0044437A" w:rsidP="0044437A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Ukončení smluvního vztahu</w:t>
      </w:r>
    </w:p>
    <w:p w14:paraId="2AA30336" w14:textId="4D432228" w:rsidR="00271ACD" w:rsidRPr="00271ACD" w:rsidRDefault="00271ACD" w:rsidP="00271ACD">
      <w:pPr>
        <w:pStyle w:val="Nadpis2"/>
        <w:spacing w:line="276" w:lineRule="auto"/>
        <w:rPr>
          <w:rFonts w:ascii="Verdana" w:eastAsia="Calibri" w:hAnsi="Verdana"/>
        </w:rPr>
      </w:pPr>
      <w:r>
        <w:rPr>
          <w:rFonts w:ascii="Verdana" w:eastAsia="Calibri" w:hAnsi="Verdana"/>
        </w:rPr>
        <w:t xml:space="preserve">Strany výslovně sjednávají, že Objednatel může do okamžiku akceptace (bez výhrad) </w:t>
      </w:r>
      <w:r w:rsidRPr="00685F35">
        <w:rPr>
          <w:rFonts w:ascii="Verdana" w:eastAsia="Calibri" w:hAnsi="Verdana"/>
        </w:rPr>
        <w:t>Fáze </w:t>
      </w:r>
      <w:r w:rsidR="00704E50">
        <w:rPr>
          <w:rFonts w:ascii="Verdana" w:eastAsia="Calibri" w:hAnsi="Verdana"/>
        </w:rPr>
        <w:t>2</w:t>
      </w:r>
      <w:r>
        <w:rPr>
          <w:rFonts w:ascii="Verdana" w:eastAsia="Calibri" w:hAnsi="Verdana"/>
        </w:rPr>
        <w:t xml:space="preserve"> odstoupit od Smlouvy na základě zákonných či ve Smlouvě a jejích přílohách vymezených důvodů rovněž ve vztahu ke všem již akceptovaným dílčím plněním, tj. zejména ve vztahu k plněním v rámci </w:t>
      </w:r>
      <w:r w:rsidRPr="00685F35">
        <w:rPr>
          <w:rFonts w:ascii="Verdana" w:eastAsia="Calibri" w:hAnsi="Verdana"/>
        </w:rPr>
        <w:t xml:space="preserve">Fáze 1. </w:t>
      </w:r>
    </w:p>
    <w:p w14:paraId="4ABEF307" w14:textId="77777777" w:rsidR="00271ACD" w:rsidRDefault="00271ACD" w:rsidP="00271ACD">
      <w:pPr>
        <w:pStyle w:val="Nadpis2"/>
        <w:spacing w:line="276" w:lineRule="auto"/>
        <w:rPr>
          <w:rFonts w:ascii="Verdana" w:eastAsia="Calibri" w:hAnsi="Verdana"/>
        </w:rPr>
      </w:pPr>
      <w:r w:rsidRPr="4428D514">
        <w:rPr>
          <w:rFonts w:ascii="Verdana" w:eastAsia="Calibri" w:hAnsi="Verdana"/>
        </w:rPr>
        <w:t xml:space="preserve">Objednatel je oprávněn odstoupit od Smlouvy, pokud dojde k významné změně ovládání Dodavatele podle § 71 a násl. zákona č. 90/2012 Sb., o obchodních korporacích, ve znění pozdějších předpisů, nebo změně vlastnictví zásadních aktiv, využívaných Dodavatelem k plnění Smlouvy a změně oprávnění nakládat s těmito aktivy, či dojde ke změně ekvivalentní změnám výše uvedeným a tato změna bude Objednatelem vyhodnocena jako riziko bezpečnosti informací, které nelze odstranit jiným opatřením; toto ustanovení se uplatní i pro případ, že Dodavatel o takových změnách dopředu a včas neinformuje Objednatele.  </w:t>
      </w:r>
    </w:p>
    <w:p w14:paraId="6A31E540" w14:textId="6D97BC35" w:rsidR="2ECF1DB1" w:rsidRPr="00225FAC" w:rsidRDefault="2ECF1DB1">
      <w:pPr>
        <w:pStyle w:val="Nadpis2"/>
        <w:spacing w:line="276" w:lineRule="auto"/>
      </w:pPr>
      <w:bookmarkStart w:id="50" w:name="_Hlk135398948"/>
      <w:r>
        <w:t xml:space="preserve">Další </w:t>
      </w:r>
      <w:r w:rsidRPr="00225FAC">
        <w:rPr>
          <w:rFonts w:ascii="Verdana" w:eastAsia="Calibri" w:hAnsi="Verdana"/>
        </w:rPr>
        <w:t>pravidla</w:t>
      </w:r>
      <w:r>
        <w:t xml:space="preserve"> pro ukončení smluvního vztahu stanoví čl. 18 ZOP</w:t>
      </w:r>
      <w:r w:rsidR="004132D8">
        <w:t>.</w:t>
      </w:r>
    </w:p>
    <w:bookmarkEnd w:id="50"/>
    <w:p w14:paraId="335F1165" w14:textId="1B929615" w:rsidR="00E761CF" w:rsidRDefault="00FC7F8E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Kybernetická bezpečnost</w:t>
      </w:r>
    </w:p>
    <w:p w14:paraId="321FB38C" w14:textId="77777777" w:rsidR="002A01C2" w:rsidRDefault="002A01C2" w:rsidP="002A01C2">
      <w:pPr>
        <w:pStyle w:val="Nadpis2"/>
        <w:spacing w:line="276" w:lineRule="auto"/>
        <w:rPr>
          <w:rFonts w:ascii="Verdana" w:eastAsia="Calibri" w:hAnsi="Verdana"/>
        </w:rPr>
      </w:pPr>
      <w:bookmarkStart w:id="51" w:name="_Hlk130986814"/>
      <w:r w:rsidRPr="00203100">
        <w:rPr>
          <w:rFonts w:ascii="Verdana" w:eastAsia="Calibri" w:hAnsi="Verdana"/>
        </w:rPr>
        <w:t>Z</w:t>
      </w:r>
      <w:r w:rsidRPr="004436E2">
        <w:rPr>
          <w:rFonts w:ascii="Verdana" w:eastAsia="Calibri" w:hAnsi="Verdana"/>
        </w:rPr>
        <w:t>h</w:t>
      </w:r>
      <w:r>
        <w:rPr>
          <w:rFonts w:ascii="Verdana" w:eastAsia="Calibri" w:hAnsi="Verdana"/>
        </w:rPr>
        <w:t>otovitel se zavazuje k zachovávání požadavků kybernetické bezpečnosti zejména dle části 20 ZOP.</w:t>
      </w:r>
    </w:p>
    <w:p w14:paraId="0537BFC1" w14:textId="77777777" w:rsidR="002A01C2" w:rsidRDefault="002A01C2" w:rsidP="002A01C2">
      <w:pPr>
        <w:pStyle w:val="Nadpis2"/>
        <w:spacing w:line="276" w:lineRule="auto"/>
        <w:rPr>
          <w:rFonts w:ascii="Verdana" w:eastAsia="Calibri" w:hAnsi="Verdana"/>
        </w:rPr>
      </w:pPr>
      <w:r w:rsidRPr="00203100">
        <w:rPr>
          <w:rFonts w:ascii="Verdana" w:eastAsia="Calibri" w:hAnsi="Verdana"/>
        </w:rPr>
        <w:t>Z</w:t>
      </w:r>
      <w:r w:rsidRPr="004436E2">
        <w:rPr>
          <w:rFonts w:ascii="Verdana" w:eastAsia="Calibri" w:hAnsi="Verdana"/>
        </w:rPr>
        <w:t>h</w:t>
      </w:r>
      <w:r>
        <w:rPr>
          <w:rFonts w:ascii="Verdana" w:eastAsia="Calibri" w:hAnsi="Verdana"/>
        </w:rPr>
        <w:t>otovitel je významným dodavatel, zavazuje se tedy i k zachovávání požadavků kybernetické bezpečnosti dle části 20 ZOP vztahujících se k významným dodavatelům.</w:t>
      </w:r>
    </w:p>
    <w:bookmarkEnd w:id="51"/>
    <w:p w14:paraId="4E330B9B" w14:textId="77F23B05" w:rsidR="00E761CF" w:rsidRDefault="00C26008" w:rsidP="0020310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osobních údajů</w:t>
      </w:r>
    </w:p>
    <w:p w14:paraId="17511B2B" w14:textId="19FE0435" w:rsidR="00E761CF" w:rsidRPr="00B052F0" w:rsidRDefault="00B052F0" w:rsidP="00B052F0">
      <w:pPr>
        <w:pStyle w:val="Nadpis2"/>
        <w:rPr>
          <w:rFonts w:ascii="Verdana" w:eastAsia="Calibri" w:hAnsi="Verdana"/>
        </w:rPr>
      </w:pPr>
      <w:r w:rsidRPr="00B052F0">
        <w:rPr>
          <w:rFonts w:ascii="Verdana" w:eastAsia="Calibri" w:hAnsi="Verdana"/>
        </w:rPr>
        <w:t>Pokud bude v rámci plnění této Smlouvy docházet ke zpracování osobních údajů,</w:t>
      </w:r>
      <w:r>
        <w:rPr>
          <w:rFonts w:ascii="Verdana" w:eastAsia="Calibri" w:hAnsi="Verdana"/>
        </w:rPr>
        <w:t xml:space="preserve"> </w:t>
      </w:r>
      <w:r w:rsidRPr="00B052F0">
        <w:rPr>
          <w:rFonts w:ascii="Verdana" w:eastAsia="Calibri" w:hAnsi="Verdana"/>
        </w:rPr>
        <w:t xml:space="preserve">zavazuje se Zhotovitel dodržovat opatření dle </w:t>
      </w:r>
      <w:r w:rsidR="004468A3">
        <w:rPr>
          <w:rFonts w:ascii="Verdana" w:eastAsia="Calibri" w:hAnsi="Verdana"/>
        </w:rPr>
        <w:t>části</w:t>
      </w:r>
      <w:r w:rsidRPr="00B052F0">
        <w:rPr>
          <w:rFonts w:ascii="Verdana" w:eastAsia="Calibri" w:hAnsi="Verdana"/>
        </w:rPr>
        <w:t xml:space="preserve"> 21 </w:t>
      </w:r>
      <w:r w:rsidR="004468A3">
        <w:rPr>
          <w:rFonts w:ascii="Verdana" w:eastAsia="Calibri" w:hAnsi="Verdana"/>
        </w:rPr>
        <w:t>ZOP</w:t>
      </w:r>
      <w:r w:rsidR="00E761CF" w:rsidRPr="00B052F0">
        <w:rPr>
          <w:rFonts w:ascii="Verdana" w:eastAsia="Calibri" w:hAnsi="Verdana"/>
        </w:rPr>
        <w:t>.</w:t>
      </w:r>
    </w:p>
    <w:p w14:paraId="1D8BFCA4" w14:textId="76B2B1E0" w:rsidR="00E761CF" w:rsidRDefault="00EF6D14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důvěrných informací</w:t>
      </w:r>
    </w:p>
    <w:p w14:paraId="1E67E603" w14:textId="441D5F45" w:rsidR="00E761CF" w:rsidRDefault="00082820" w:rsidP="00E761CF">
      <w:pPr>
        <w:pStyle w:val="Nadpis2"/>
        <w:spacing w:line="276" w:lineRule="auto"/>
        <w:rPr>
          <w:rFonts w:ascii="Verdana" w:eastAsia="Calibri" w:hAnsi="Verdana"/>
        </w:rPr>
      </w:pPr>
      <w:r>
        <w:rPr>
          <w:rFonts w:ascii="Verdana" w:eastAsia="Calibri" w:hAnsi="Verdana"/>
        </w:rPr>
        <w:t>Zhotovitel se zavazuje k ochraně důvěrných informací dle části 22 ZOP</w:t>
      </w:r>
      <w:r w:rsidR="00E761CF" w:rsidRPr="00EE2D0D">
        <w:rPr>
          <w:rFonts w:ascii="Verdana" w:eastAsia="Calibri" w:hAnsi="Verdana"/>
        </w:rPr>
        <w:t>.</w:t>
      </w:r>
    </w:p>
    <w:p w14:paraId="09FE5B7E" w14:textId="77777777" w:rsidR="00783037" w:rsidRDefault="00783037" w:rsidP="00783037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7E08B1BC" w14:textId="0C41ED54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Zhotovitel prohlašuje, že není obchodní společností, ve které veřejný funkcionář uvedený v </w:t>
      </w:r>
      <w:proofErr w:type="spell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>. § 2 odst. 1 písm. c) zákona č. 159/2006 Sb., o střetu zájmů, ve znění pozdějších předpisů (dále jen „</w:t>
      </w:r>
      <w:r w:rsidRPr="009C5AE6">
        <w:rPr>
          <w:rFonts w:ascii="Verdana" w:eastAsia="Calibri" w:hAnsi="Verdana"/>
          <w:b/>
          <w:bCs/>
        </w:rPr>
        <w:t>Zákon o střetu zájmů</w:t>
      </w:r>
      <w:r w:rsidRPr="00BB098A">
        <w:rPr>
          <w:rFonts w:ascii="Verdana" w:eastAsia="Calibri" w:hAnsi="Verdana"/>
        </w:rPr>
        <w:t>“)</w:t>
      </w:r>
      <w:r w:rsidR="00460559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nebo jím ovládaná osoba vlastní podíl představující alespoň 25 % účasti společníka v obchodní společnosti, a že žádní poddodavatelé, jimiž prokazoval kvalifikaci v zadávacím řízení na zadání </w:t>
      </w:r>
      <w:r w:rsidRPr="00BB098A">
        <w:rPr>
          <w:rFonts w:ascii="Verdana" w:eastAsia="Calibri" w:hAnsi="Verdana"/>
        </w:rPr>
        <w:lastRenderedPageBreak/>
        <w:t xml:space="preserve">Veřejné zakázky, nejsou obchodní společností, ve které veřejný funkcionář uvedený v </w:t>
      </w:r>
      <w:proofErr w:type="spell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>. § 2 odst. 1 písm. c) Zákona o střetu zájmů nebo jím ovládaná osoba vlastní podíl představující alespoň 25</w:t>
      </w:r>
      <w:r w:rsidR="001865A9">
        <w:rPr>
          <w:rFonts w:ascii="Verdana" w:eastAsia="Calibri" w:hAnsi="Verdana"/>
        </w:rPr>
        <w:t> </w:t>
      </w:r>
      <w:r w:rsidRPr="00BB098A">
        <w:rPr>
          <w:rFonts w:ascii="Verdana" w:eastAsia="Calibri" w:hAnsi="Verdana"/>
        </w:rPr>
        <w:t>% účasti společníka v obchodní společnosti.</w:t>
      </w:r>
    </w:p>
    <w:p w14:paraId="2E9765A5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prohlašuje, že on, ani žádný z jeho poddodavatelů nebo jiných osob, jejichž způsobilost byla využita ve smyslu evropských směrnic o zadávání veřejných zakázek, nejsou osobami:</w:t>
      </w:r>
    </w:p>
    <w:p w14:paraId="7799D8AE" w14:textId="11648B37" w:rsidR="000328D1" w:rsidRDefault="00783037" w:rsidP="003C7266">
      <w:pPr>
        <w:pStyle w:val="Nadpis3"/>
      </w:pPr>
      <w:r w:rsidRPr="00BB098A">
        <w:t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</w:t>
      </w:r>
      <w:r w:rsidR="00460559">
        <w:t>.</w:t>
      </w:r>
      <w:r w:rsidRPr="00BB098A">
        <w:t xml:space="preserve"> 7</w:t>
      </w:r>
      <w:r w:rsidR="00460559">
        <w:t xml:space="preserve"> písm. a) až d), článku</w:t>
      </w:r>
      <w:r w:rsidRPr="00BB098A">
        <w:t xml:space="preserve"> 8, čl. 10 písm. b) až f) a h) až j) směrnice 2014/24/EU, článku 18, čl. 21 písm. b) až e) a g až i), článků 29 a 30 směrnice 2014/25/EU a čl. 13 písm. a) až d), f) až h) a j) směrnice 2009/81/E</w:t>
      </w:r>
      <w:r w:rsidR="00460559">
        <w:t>S a hlavy VII nařízení Evropského parlamentu a Rady (EU, Euratom) 2018/1046</w:t>
      </w:r>
      <w:r w:rsidRPr="00BB098A">
        <w:t xml:space="preserve">, </w:t>
      </w:r>
    </w:p>
    <w:p w14:paraId="3F189517" w14:textId="4ACEB8F1" w:rsidR="00783037" w:rsidRPr="00BB098A" w:rsidRDefault="00783037" w:rsidP="003C7266">
      <w:pPr>
        <w:pStyle w:val="Nadpis3"/>
      </w:pPr>
      <w:r w:rsidRPr="000328D1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BB098A">
        <w:rPr>
          <w:b/>
          <w:bCs/>
          <w:iCs/>
        </w:rPr>
        <w:t>Sankční seznamy</w:t>
      </w:r>
      <w:r w:rsidRPr="000328D1">
        <w:rPr>
          <w:i/>
        </w:rPr>
        <w:t>“</w:t>
      </w:r>
      <w:r w:rsidRPr="000328D1">
        <w:t>).</w:t>
      </w:r>
    </w:p>
    <w:p w14:paraId="2D1C6927" w14:textId="5BD9EB11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Je-li Zhotovitelem sdružení více osob, platí podmínky dle odstavce </w:t>
      </w:r>
      <w:r w:rsidR="004824E0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 xml:space="preserve">.1 a </w:t>
      </w:r>
      <w:r w:rsidR="004824E0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>.2 této Smlouvy také jednotlivě pro všechny osoby v rámci Zhotovitele sdružené</w:t>
      </w:r>
      <w:r w:rsidR="000328D1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a to bez ohledu na právní formu tohoto sdružení.</w:t>
      </w:r>
    </w:p>
    <w:p w14:paraId="35FABB49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Přestane-li Zhotovitel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Objednateli.</w:t>
      </w:r>
    </w:p>
    <w:p w14:paraId="6EEFA93F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7B3CCBE5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35DCA7D8" w14:textId="59F8BBF9" w:rsidR="00783037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Ukáží-li se prohlášení Zhotovitele dle odstavce </w:t>
      </w:r>
      <w:r w:rsidR="004824E0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 xml:space="preserve">.1 a </w:t>
      </w:r>
      <w:r w:rsidR="004824E0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 xml:space="preserve">.2 této Smlouvy jako nepravdivá nebo poruší-li Zhotovitel svou oznamovací povinnost dle odstavce </w:t>
      </w:r>
      <w:r w:rsidR="001C175C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 xml:space="preserve">.4. nebo povinnosti dle odstavců </w:t>
      </w:r>
      <w:r w:rsidR="001C175C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 xml:space="preserve">.5 nebo </w:t>
      </w:r>
      <w:r w:rsidR="001C175C">
        <w:rPr>
          <w:rFonts w:ascii="Verdana" w:eastAsia="Calibri" w:hAnsi="Verdana"/>
        </w:rPr>
        <w:t>20</w:t>
      </w:r>
      <w:r w:rsidRPr="00BB098A">
        <w:rPr>
          <w:rFonts w:ascii="Verdana" w:eastAsia="Calibri" w:hAnsi="Verdana"/>
        </w:rPr>
        <w:t>.6 této Smlouvy, je Objednatel oprávněn odstoupit od této Smlouvy. Zhotovitel je dále povinen zaplatit za každé jednotlivé porušení povinností dle předchozí věty smluvní pokutu ve výši 5 % procent z Ceny díla (Cena bez DPH) sjednané dle této Smlouvy. Ustanovení § 2004 odst. 2 Občanského zákoníku a § 2050 Občanského zákoníku se nepoužijí.</w:t>
      </w:r>
    </w:p>
    <w:p w14:paraId="46736800" w14:textId="75EB95AD" w:rsidR="00CA2DE3" w:rsidRDefault="00CA2DE3" w:rsidP="00C24829">
      <w:pPr>
        <w:pStyle w:val="Nadpis1"/>
        <w:keepNext/>
        <w:ind w:left="567" w:hanging="567"/>
        <w:rPr>
          <w:lang w:eastAsia="cs-CZ"/>
        </w:rPr>
      </w:pPr>
      <w:r>
        <w:rPr>
          <w:lang w:eastAsia="cs-CZ"/>
        </w:rPr>
        <w:lastRenderedPageBreak/>
        <w:t>Přímé platby poddodavatelům</w:t>
      </w:r>
    </w:p>
    <w:p w14:paraId="69D9F805" w14:textId="6E54A6F3" w:rsidR="00CA2DE3" w:rsidRDefault="00CA2DE3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uhradit své závazky vůči poddodavatelům ve sjednané výši za sjednaných podmínek.</w:t>
      </w:r>
    </w:p>
    <w:p w14:paraId="4095B7A8" w14:textId="099315E2" w:rsidR="00CA2DE3" w:rsidRDefault="00CA2DE3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Objednatel si v souladu s § 106 ZZVZ vyhrazuje možnost úhrady splatných částek odpovídajícím plněním poskytnutých ze strany poddodavatele, a to na základě písemné žádosti poddodavatele, jestliže je Zhotovitel v prodlení s úhradou příslušné částky poddodavateli po dobu nejméně 30 dnů.</w:t>
      </w:r>
    </w:p>
    <w:p w14:paraId="6ABB3353" w14:textId="46EEDCBA" w:rsidR="009F0395" w:rsidRDefault="009F0395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Poddodavatel může Objednatele požádat o úhradu splatné částky pouze za takové plnění, které již bylo poskytnuto.</w:t>
      </w:r>
    </w:p>
    <w:p w14:paraId="54969B98" w14:textId="14DCF30B" w:rsidR="009F0395" w:rsidRDefault="009F0395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Přímá platba poddodavateli bude Objednatelem provedena na zá</w:t>
      </w:r>
      <w:r w:rsidR="00D06620">
        <w:rPr>
          <w:rFonts w:eastAsia="Calibri"/>
        </w:rPr>
        <w:t>k</w:t>
      </w:r>
      <w:r>
        <w:rPr>
          <w:rFonts w:eastAsia="Calibri"/>
        </w:rPr>
        <w:t xml:space="preserve">ladě oznámení vystaveného poddodavatelem </w:t>
      </w:r>
      <w:r w:rsidR="00D06620">
        <w:rPr>
          <w:rFonts w:eastAsia="Calibri"/>
        </w:rPr>
        <w:t>Objednateli</w:t>
      </w:r>
      <w:r>
        <w:rPr>
          <w:rFonts w:eastAsia="Calibri"/>
        </w:rPr>
        <w:t>, které bude obsahovat informaci o výši částky, která má být přímo uhrazena poddodavateli (dále jen „</w:t>
      </w:r>
      <w:r>
        <w:rPr>
          <w:rFonts w:eastAsia="Calibri"/>
          <w:b/>
          <w:bCs/>
        </w:rPr>
        <w:t>částka k úhradě</w:t>
      </w:r>
      <w:r>
        <w:rPr>
          <w:rFonts w:eastAsia="Calibri"/>
        </w:rPr>
        <w:t>“) a podloženou kopi</w:t>
      </w:r>
      <w:r w:rsidR="00D06620">
        <w:rPr>
          <w:rFonts w:eastAsia="Calibri"/>
        </w:rPr>
        <w:t>i</w:t>
      </w:r>
      <w:r>
        <w:rPr>
          <w:rFonts w:eastAsia="Calibri"/>
        </w:rPr>
        <w:t xml:space="preserve"> faktury vystavené poddodavatelem Zhotoviteli se všemi zákonem požadovanými náležitostmi. Nedílnou součástí faktury bude i kopie dokladu o existujícím závazku mezi Zhotovitelem a poddodavatelem, výše sjednané ceny (případně cen dílčích plnění) ve vazbě na plnění předmětu této Smlouvy a informace o tom, kdy byla částka, kterou měl Zhotovitel poddodavateli uhradit, splatná.</w:t>
      </w:r>
    </w:p>
    <w:p w14:paraId="61FCD75A" w14:textId="452BE3B6" w:rsidR="009F0395" w:rsidRDefault="009F0395" w:rsidP="00CB5470">
      <w:pPr>
        <w:pStyle w:val="Nadpis2"/>
        <w:spacing w:line="276" w:lineRule="auto"/>
        <w:rPr>
          <w:rFonts w:eastAsia="Calibri"/>
        </w:rPr>
      </w:pPr>
      <w:r w:rsidRPr="009F0395">
        <w:rPr>
          <w:rFonts w:eastAsia="Calibri"/>
        </w:rPr>
        <w:t>Částka k úhradě nesmí být vyšší než částka odpovídající skutečně poskytnutému plnění.</w:t>
      </w:r>
    </w:p>
    <w:p w14:paraId="3FCBA6D7" w14:textId="3D6F5D97" w:rsidR="009F0395" w:rsidRDefault="009F0395" w:rsidP="00CB5470">
      <w:pPr>
        <w:pStyle w:val="Nadpis2"/>
        <w:spacing w:line="276" w:lineRule="auto"/>
      </w:pPr>
      <w:r>
        <w:t>Objednatel</w:t>
      </w:r>
      <w:r w:rsidRPr="00B10B73">
        <w:t xml:space="preserve"> informuje </w:t>
      </w:r>
      <w:r>
        <w:t>Zhotovitele</w:t>
      </w:r>
      <w:r w:rsidRPr="00B10B73">
        <w:t xml:space="preserve"> bez zbytečného odkladu o skutečnosti, že obdržel oznámení poddodavatele k přímé úhradě poddodavateli. V případě, že </w:t>
      </w:r>
      <w:r>
        <w:t>Zhotovitel</w:t>
      </w:r>
      <w:r w:rsidRPr="00B10B73">
        <w:t xml:space="preserve"> do 10 dnů ode dne obdržení této informace od </w:t>
      </w:r>
      <w:r>
        <w:t>Objednatele</w:t>
      </w:r>
      <w:r w:rsidRPr="00B10B73">
        <w:t xml:space="preserve"> neprokáže, že tvrzení uváděná poddodavatelem v žádosti o přímou platbu jsou nesprávná, má se za to, že s provedením přímé úhrady poddodavateli souhlasí.</w:t>
      </w:r>
    </w:p>
    <w:p w14:paraId="746638AD" w14:textId="41DA38BE" w:rsidR="0046478A" w:rsidRDefault="0046478A" w:rsidP="00CB5470">
      <w:pPr>
        <w:pStyle w:val="Nadpis2"/>
        <w:spacing w:line="276" w:lineRule="auto"/>
      </w:pPr>
      <w:r w:rsidRPr="00B10B73">
        <w:t xml:space="preserve">Splatnost částky k úhradě činí </w:t>
      </w:r>
      <w:r w:rsidR="00CC7BF9">
        <w:t>6</w:t>
      </w:r>
      <w:r w:rsidRPr="006F4B46">
        <w:t>0</w:t>
      </w:r>
      <w:r w:rsidRPr="00B10B73">
        <w:t xml:space="preserve"> dnů </w:t>
      </w:r>
      <w:r w:rsidRPr="00BC58B9">
        <w:t xml:space="preserve">ode dne doručení žádosti poddodavatele k přímě úhradě. </w:t>
      </w:r>
      <w:r>
        <w:t>Objednatel</w:t>
      </w:r>
      <w:r w:rsidRPr="00BC58B9">
        <w:t xml:space="preserve"> je oprávněn před uplynutím lhůty splatnosti vrátit oznámení, které neobsahuje požadované náležitosti nebo obsahuje nesprávné údaje. </w:t>
      </w:r>
      <w:r>
        <w:t>Objednatel</w:t>
      </w:r>
      <w:r w:rsidRPr="00BC58B9">
        <w:t xml:space="preserve"> je rovněž oprávněn vrátit poddodavateli oznámení v případě, že </w:t>
      </w:r>
      <w:r>
        <w:t>Zhotovitel</w:t>
      </w:r>
      <w:r w:rsidRPr="00BC58B9">
        <w:t xml:space="preserve"> prokázal, že tvrzení poddodavatele uvedená v oznámení jsou nesprávná. Oprávněným vrácením oznámení přestává běžet lhůta splatnosti.</w:t>
      </w:r>
    </w:p>
    <w:p w14:paraId="377A590C" w14:textId="365014A7" w:rsidR="0046478A" w:rsidRDefault="0046478A" w:rsidP="00D06620">
      <w:pPr>
        <w:pStyle w:val="Nadpis2"/>
        <w:spacing w:line="276" w:lineRule="auto"/>
      </w:pPr>
      <w:r w:rsidRPr="00BC58B9">
        <w:t xml:space="preserve">V případě, že částka k úhradě již byla uhrazena </w:t>
      </w:r>
      <w:r>
        <w:t>Zhotoviteli</w:t>
      </w:r>
      <w:r w:rsidRPr="00BC58B9">
        <w:t xml:space="preserve">, </w:t>
      </w:r>
      <w:r>
        <w:t>Objednatel</w:t>
      </w:r>
      <w:r w:rsidRPr="00BC58B9">
        <w:t xml:space="preserve"> ji uhradí poddodavateli, a následně bude o částku k úhradě snížena celková </w:t>
      </w:r>
      <w:r>
        <w:t>o</w:t>
      </w:r>
      <w:r w:rsidRPr="00BC58B9">
        <w:t xml:space="preserve">dměna </w:t>
      </w:r>
      <w:r>
        <w:t>Zhotovitele</w:t>
      </w:r>
      <w:r w:rsidRPr="00BC58B9">
        <w:t xml:space="preserve">, a to formou započtení proti pohledávce nebo pohledávkám </w:t>
      </w:r>
      <w:r>
        <w:t>Zhotovitele</w:t>
      </w:r>
      <w:r w:rsidRPr="00BC58B9">
        <w:t xml:space="preserve"> vzniklých na základě plnění této Smlouvy. O zápočtu proti pohledávce </w:t>
      </w:r>
      <w:r>
        <w:t>Zhotovitele</w:t>
      </w:r>
      <w:r w:rsidRPr="00BC58B9">
        <w:t xml:space="preserve"> musí </w:t>
      </w:r>
      <w:r>
        <w:t>Objednatel</w:t>
      </w:r>
      <w:r w:rsidRPr="00BC58B9">
        <w:t xml:space="preserve"> </w:t>
      </w:r>
      <w:r>
        <w:t>Zhotovitele</w:t>
      </w:r>
      <w:r w:rsidRPr="00BC58B9">
        <w:t xml:space="preserve"> písemně informovat. Není-li již budoucí platba, kterou by </w:t>
      </w:r>
      <w:r>
        <w:t>Objednatel</w:t>
      </w:r>
      <w:r w:rsidRPr="00BC58B9">
        <w:t xml:space="preserve"> mohl započíst proti své pohledávce vůči </w:t>
      </w:r>
      <w:r>
        <w:t>Zhotoviteli</w:t>
      </w:r>
      <w:r w:rsidRPr="00BC58B9">
        <w:t xml:space="preserve">, představuje částka k úhradě výši smluvní pokuty za nesplnění povinnosti dle </w:t>
      </w:r>
      <w:r>
        <w:t>čl</w:t>
      </w:r>
      <w:r w:rsidRPr="00BC58B9">
        <w:t xml:space="preserve">. </w:t>
      </w:r>
      <w:r w:rsidR="001C175C">
        <w:t>21</w:t>
      </w:r>
      <w:r w:rsidRPr="00BC58B9">
        <w:t>.</w:t>
      </w:r>
      <w:r>
        <w:t>1</w:t>
      </w:r>
      <w:r w:rsidRPr="00BC58B9">
        <w:t xml:space="preserve"> této Smlouvy a </w:t>
      </w:r>
      <w:r>
        <w:t>Zhotovitel</w:t>
      </w:r>
      <w:r w:rsidRPr="00BC58B9">
        <w:t xml:space="preserve"> se zavazuje tuto smluvní pokutu uhradit nejpozději do </w:t>
      </w:r>
      <w:r w:rsidRPr="000A227B">
        <w:t>15</w:t>
      </w:r>
      <w:r w:rsidRPr="00BC58B9">
        <w:t xml:space="preserve"> dnů ode dne doručení výzvy k zaplacení. </w:t>
      </w:r>
    </w:p>
    <w:p w14:paraId="5479719C" w14:textId="0A35DBF0" w:rsidR="00A800C8" w:rsidRDefault="00A800C8" w:rsidP="00C24829">
      <w:pPr>
        <w:pStyle w:val="Nadpis1"/>
        <w:keepNext/>
        <w:ind w:left="567" w:hanging="567"/>
        <w:rPr>
          <w:lang w:eastAsia="cs-CZ"/>
        </w:rPr>
      </w:pPr>
      <w:r>
        <w:rPr>
          <w:lang w:eastAsia="cs-CZ"/>
        </w:rPr>
        <w:t>Další povinnosti Zhotovitele</w:t>
      </w:r>
    </w:p>
    <w:p w14:paraId="4F432AAD" w14:textId="1B138FDD" w:rsidR="00A800C8" w:rsidRDefault="00A800C8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uchovat veškerou dokumentaci související s plněním Smlouvy na veřejnou zakázku včetně účetních dokladů minimálně do 31.</w:t>
      </w:r>
      <w:r w:rsidR="003B30D6">
        <w:rPr>
          <w:rFonts w:eastAsia="Calibri"/>
        </w:rPr>
        <w:t xml:space="preserve"> </w:t>
      </w:r>
      <w:r>
        <w:rPr>
          <w:rFonts w:eastAsia="Calibri"/>
        </w:rPr>
        <w:t>12.</w:t>
      </w:r>
      <w:r w:rsidR="003B30D6">
        <w:rPr>
          <w:rFonts w:eastAsia="Calibri"/>
        </w:rPr>
        <w:t xml:space="preserve"> </w:t>
      </w:r>
      <w:r>
        <w:rPr>
          <w:rFonts w:eastAsia="Calibri"/>
        </w:rPr>
        <w:t>2035.</w:t>
      </w:r>
    </w:p>
    <w:p w14:paraId="448EE0A7" w14:textId="2AB3D4B6" w:rsidR="00A800C8" w:rsidRDefault="00A800C8" w:rsidP="00DF2C91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minimálně do 31.</w:t>
      </w:r>
      <w:r w:rsidR="003B30D6">
        <w:rPr>
          <w:rFonts w:eastAsia="Calibri"/>
        </w:rPr>
        <w:t xml:space="preserve"> </w:t>
      </w:r>
      <w:r>
        <w:rPr>
          <w:rFonts w:eastAsia="Calibri"/>
        </w:rPr>
        <w:t>12.</w:t>
      </w:r>
      <w:r w:rsidR="003B30D6">
        <w:rPr>
          <w:rFonts w:eastAsia="Calibri"/>
        </w:rPr>
        <w:t xml:space="preserve"> </w:t>
      </w:r>
      <w:r>
        <w:rPr>
          <w:rFonts w:eastAsia="Calibri"/>
        </w:rPr>
        <w:t>2035</w:t>
      </w:r>
      <w:r w:rsidR="00DF2C91">
        <w:rPr>
          <w:rFonts w:eastAsia="Calibri"/>
        </w:rPr>
        <w:t xml:space="preserve"> poskytovat požadované informace a dokumentaci související s plněním Smlouvy zaměstnancům nebo zmocněncům pověřených orgánů (Centra, Ministerstvo pro místní rozvoj ČR, Ministerstvo financí ČR, Evropská komise, Evropský účetní dvůr, Nejvyššího kontrolního úřadu, příslušného orgánu finanční správy a dalších oprávněných orgánů státní správy) a je </w:t>
      </w:r>
      <w:r w:rsidR="00DF2C91">
        <w:rPr>
          <w:rFonts w:eastAsia="Calibri"/>
        </w:rPr>
        <w:lastRenderedPageBreak/>
        <w:t>povinen vytvořit výše uvedeným osobám podmínky k provedení kontroly vztahující se k realizaci projektu a poskytnout ji při provádění kontroly součinnost.</w:t>
      </w:r>
    </w:p>
    <w:p w14:paraId="68F6B716" w14:textId="77777777" w:rsidR="00073970" w:rsidRDefault="00073970" w:rsidP="000A227B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při plnění předmětu plnění Smlouvy dodržovat pracovněprávní předpisy, a to zejména, nikoliv však výlučně, předpisy upravující mzdy zaměstnanců, pracovní dobu, dobu odpočinku mezi směnami, placené přesčasy, bezpečnost práce apod. Zhotovitel je dále povinen zajistit férové pracovní podmínky a odpovídající úroveň bezpečnosti práce pro všechny osoby podílející se na plnění Smlouvy. Zhotovitel se zavazuje výše uvedené zajistit i u svých poddodavatelů.</w:t>
      </w:r>
    </w:p>
    <w:p w14:paraId="540FC279" w14:textId="3935124D" w:rsidR="00073970" w:rsidRDefault="00073970" w:rsidP="000A227B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Plnění povinností dle čl. 2</w:t>
      </w:r>
      <w:r w:rsidR="001C175C">
        <w:rPr>
          <w:rFonts w:eastAsia="Calibri"/>
        </w:rPr>
        <w:t>2</w:t>
      </w:r>
      <w:r>
        <w:rPr>
          <w:rFonts w:eastAsia="Calibri"/>
        </w:rPr>
        <w:t>.3 Smlouvy je Zhotovitel povinen prokázat kdykoli do 5 pracovních dnů od doručení písemné výzvy Objednatele, a to prostřednictvím všech potřebných dokladů dle aktuálních právních předpisů, resp. též s příslušnými výstupy ze mzdového a účetního systému Zhotovitele.</w:t>
      </w:r>
    </w:p>
    <w:p w14:paraId="382930A8" w14:textId="687391B8" w:rsidR="004E1498" w:rsidRPr="00CC03E9" w:rsidRDefault="004E1498" w:rsidP="00C34264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EE2D0D">
        <w:rPr>
          <w:rFonts w:ascii="Verdana" w:eastAsia="Times New Roman" w:hAnsi="Verdana"/>
          <w:lang w:eastAsia="cs-CZ"/>
        </w:rPr>
        <w:t>Závěrečná ujednání</w:t>
      </w:r>
    </w:p>
    <w:p w14:paraId="2DFB6364" w14:textId="5ACB5BF6" w:rsidR="009756AA" w:rsidRPr="00EE2D0D" w:rsidRDefault="0044238F" w:rsidP="009756AA">
      <w:pPr>
        <w:pStyle w:val="Nadpis2"/>
        <w:spacing w:line="276" w:lineRule="auto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berou na vědomí, že tato Smlouva podléhá uveřejnění v registru smluv podle zákona č. 340/2015 Sb., o zvláštních podmínkách účinnosti některých smluv, uveřejňování těchto smluv a o registru smluv, ve znění pozdějších předpisů (dále jen </w:t>
      </w:r>
      <w:r w:rsidR="009756AA" w:rsidRPr="003C5269">
        <w:rPr>
          <w:rFonts w:ascii="Verdana" w:eastAsia="Calibri" w:hAnsi="Verdana"/>
          <w:b/>
          <w:iCs/>
        </w:rPr>
        <w:t>„ZRS“</w:t>
      </w:r>
      <w:r w:rsidR="009756AA" w:rsidRPr="003C5269">
        <w:rPr>
          <w:rFonts w:ascii="Verdana" w:eastAsia="Calibri" w:hAnsi="Verdana"/>
          <w:iCs/>
        </w:rPr>
        <w:t>), a současně</w:t>
      </w:r>
      <w:r w:rsidR="009756AA" w:rsidRPr="00EE2D0D">
        <w:rPr>
          <w:rFonts w:ascii="Verdana" w:eastAsia="Calibri" w:hAnsi="Verdana"/>
        </w:rPr>
        <w:t xml:space="preserve"> souhlasí se zveřejněním údajů o identifikaci </w:t>
      </w:r>
      <w:r>
        <w:rPr>
          <w:rFonts w:ascii="Verdana" w:eastAsia="Calibri" w:hAnsi="Verdana"/>
        </w:rPr>
        <w:t>S</w:t>
      </w:r>
      <w:r w:rsidR="009756AA" w:rsidRPr="00EE2D0D">
        <w:rPr>
          <w:rFonts w:ascii="Verdana" w:eastAsia="Calibri" w:hAnsi="Verdana"/>
        </w:rPr>
        <w:t>tran, předmětu Smlouvy, jeho ceně či hodnotě a datu uzavření této Smlouvy.</w:t>
      </w:r>
    </w:p>
    <w:p w14:paraId="2020B33F" w14:textId="31D0C6C4" w:rsidR="009756AA" w:rsidRPr="00EE2D0D" w:rsidRDefault="009756AA" w:rsidP="009756AA">
      <w:pPr>
        <w:pStyle w:val="Nadpis2"/>
        <w:spacing w:line="276" w:lineRule="auto"/>
        <w:rPr>
          <w:rFonts w:ascii="Verdana" w:hAnsi="Verdana"/>
        </w:rPr>
      </w:pPr>
      <w:r w:rsidRPr="00EE2D0D">
        <w:rPr>
          <w:rStyle w:val="Nadpis2Char"/>
          <w:rFonts w:ascii="Verdana" w:eastAsia="Calibri" w:hAnsi="Verdana"/>
        </w:rPr>
        <w:t xml:space="preserve">Zaslání </w:t>
      </w:r>
      <w:r w:rsidRPr="00EE2D0D">
        <w:rPr>
          <w:rFonts w:ascii="Verdana" w:eastAsia="Calibri" w:hAnsi="Verdana"/>
        </w:rPr>
        <w:t xml:space="preserve">Smlouvy správci registru smluv k uveřejnění v registru smluv zajišťuje obvykle Objednatel. Nebude-li tato Smlouva zaslána k uveřejnění a/nebo uveřejněna prostřednictvím registru smluv, není žádná ze </w:t>
      </w:r>
      <w:r w:rsidR="0044238F">
        <w:rPr>
          <w:rFonts w:ascii="Verdana" w:eastAsia="Calibri" w:hAnsi="Verdana"/>
        </w:rPr>
        <w:t>Stran</w:t>
      </w:r>
      <w:r w:rsidRPr="00EE2D0D">
        <w:rPr>
          <w:rFonts w:ascii="Verdana" w:eastAsia="Calibri" w:hAnsi="Verdana"/>
        </w:rPr>
        <w:t xml:space="preserve"> oprávněna požadovat po druhé </w:t>
      </w:r>
      <w:r w:rsidR="0044238F">
        <w:rPr>
          <w:rFonts w:ascii="Verdana" w:eastAsia="Calibri" w:hAnsi="Verdana"/>
        </w:rPr>
        <w:t>Straně</w:t>
      </w:r>
      <w:r w:rsidRPr="00EE2D0D">
        <w:rPr>
          <w:rFonts w:ascii="Verdana" w:eastAsia="Calibri" w:hAnsi="Verdana"/>
        </w:rPr>
        <w:t xml:space="preserve"> náhradu škody ani jiné újmy, která by jí v této souvislosti vznikla nebo vzniknout mohla.</w:t>
      </w:r>
    </w:p>
    <w:p w14:paraId="2189290B" w14:textId="7DAAB542" w:rsidR="009756AA" w:rsidRPr="00EE2D0D" w:rsidRDefault="0044238F" w:rsidP="009756AA">
      <w:pPr>
        <w:pStyle w:val="Nadpis2"/>
        <w:spacing w:line="276" w:lineRule="auto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výslovně prohlašují, že údaje a další skutečnosti uvedené v této Smlouvě, vyjma částí označených ve smyslu následujícího odstavce této Smlouvy, nepovažují za obchodní tajemství ve smyslu ustanovení § 504 Občanského zákoníku (dále jen </w:t>
      </w:r>
      <w:r w:rsidR="009756AA" w:rsidRPr="003C5269">
        <w:rPr>
          <w:rFonts w:ascii="Verdana" w:eastAsia="Calibri" w:hAnsi="Verdana"/>
          <w:b/>
          <w:iCs/>
        </w:rPr>
        <w:t>„obchodní tajemství“</w:t>
      </w:r>
      <w:r w:rsidR="009756AA" w:rsidRPr="003C5269">
        <w:rPr>
          <w:rFonts w:ascii="Verdana" w:eastAsia="Calibri" w:hAnsi="Verdana"/>
          <w:iCs/>
        </w:rPr>
        <w:t>), a že se nejedná ani o informace, které nemohou být v registru</w:t>
      </w:r>
      <w:r w:rsidR="009756AA" w:rsidRPr="00EE2D0D">
        <w:rPr>
          <w:rFonts w:ascii="Verdana" w:eastAsia="Calibri" w:hAnsi="Verdana"/>
        </w:rPr>
        <w:t xml:space="preserve"> smluv uveřejněny na základě ustanovení § 3 odst. 1 ZRS.</w:t>
      </w:r>
    </w:p>
    <w:p w14:paraId="25F84478" w14:textId="12421D73" w:rsidR="009756AA" w:rsidRPr="00EE2D0D" w:rsidRDefault="009756AA" w:rsidP="009756AA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eastAsia="Calibri" w:hAnsi="Verdana"/>
        </w:rPr>
        <w:t>J</w:t>
      </w:r>
      <w:r w:rsidRPr="00EE2D0D">
        <w:rPr>
          <w:rStyle w:val="Nadpis2Char"/>
          <w:rFonts w:ascii="Verdana" w:eastAsia="Calibri" w:hAnsi="Verdana"/>
        </w:rPr>
        <w:t>estliže</w:t>
      </w:r>
      <w:r w:rsidRPr="00EE2D0D">
        <w:rPr>
          <w:rFonts w:ascii="Verdana" w:eastAsia="Calibri" w:hAnsi="Verdana"/>
        </w:rPr>
        <w:t xml:space="preserve">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označí za své obchodní tajemství část obsahu Smlouvy, která v důsledku toho bude pro účely uveřejnění Smlouvy v registru smluv znečitelněna, nese tato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odpovědnost, pokud by Smlouva v důsledku takového označení byla uveřejněna způsobem odporujícím ZRS, a to bez ohledu na to, která ze stran Smlouvu v registru smluv uveřejnila. S částmi Smlouvy, které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neoznačí za své obchodní tajemství před uzavřením této Smlouvy,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Objednateli obsahujícího přesnou identifikaci dotčených částí Smlouvy včetně odůvodnění, proč jsou za obchodní tajemství považovány.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je povinna výslovně uvést, že informace, které označila jako své obchodní tajemství, naplňují současně všechny definiční znaky obchodního tajemství, tak jak je vymezeno v ustanovení § 504 </w:t>
      </w:r>
      <w:r w:rsidR="00E832CE">
        <w:rPr>
          <w:rFonts w:ascii="Verdana" w:eastAsia="Calibri" w:hAnsi="Verdana"/>
        </w:rPr>
        <w:t>O</w:t>
      </w:r>
      <w:r w:rsidRPr="00EE2D0D">
        <w:rPr>
          <w:rFonts w:ascii="Verdana" w:eastAsia="Calibri" w:hAnsi="Verdana"/>
        </w:rPr>
        <w:t>bčanského zákoníku, a zavazuje se neprodleně písemně sdělit Objednateli skutečnost, že takto označené informace přestaly naplňovat znaky obchodního tajemství.</w:t>
      </w:r>
    </w:p>
    <w:p w14:paraId="40676F48" w14:textId="0D708F56" w:rsidR="009756AA" w:rsidRPr="00EE2D0D" w:rsidRDefault="009756AA" w:rsidP="009756AA">
      <w:pPr>
        <w:pStyle w:val="Nadpis2"/>
        <w:spacing w:line="276" w:lineRule="auto"/>
        <w:rPr>
          <w:rFonts w:ascii="Verdana" w:eastAsia="Calibri" w:hAnsi="Verdana"/>
        </w:rPr>
      </w:pPr>
      <w:r w:rsidRPr="00EE2D0D">
        <w:rPr>
          <w:rFonts w:ascii="Verdana" w:eastAsia="Calibri" w:hAnsi="Verdana"/>
        </w:rPr>
        <w:t xml:space="preserve">Osoby uzavírající tuto Smlouvu za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>souhlasí s uveřejněním svých osobních údajů, které jsou uvedeny v této Smlouvě, spolu se Smlouvou v registru smluv. Tento souhlas je udělen na dobu neurčitou.</w:t>
      </w:r>
    </w:p>
    <w:p w14:paraId="7C89F548" w14:textId="32377F74" w:rsidR="006E6E61" w:rsidRPr="00EE2D0D" w:rsidRDefault="004A1DA5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Tato Smlouva je vyhotovena v elektronické podobě, přičemž obě </w:t>
      </w:r>
      <w:r w:rsidR="005B7DB9">
        <w:rPr>
          <w:rFonts w:ascii="Verdana" w:hAnsi="Verdana"/>
        </w:rPr>
        <w:t>Strany</w:t>
      </w:r>
      <w:r w:rsidRPr="00EE2D0D">
        <w:rPr>
          <w:rFonts w:ascii="Verdana" w:hAnsi="Verdana"/>
        </w:rPr>
        <w:t xml:space="preserve"> obdrží její elektronický originál</w:t>
      </w:r>
      <w:r w:rsidR="00C42A1F" w:rsidRPr="00EE2D0D">
        <w:rPr>
          <w:rFonts w:ascii="Verdana" w:hAnsi="Verdana"/>
        </w:rPr>
        <w:t xml:space="preserve"> opatřený elektronickými podpisy</w:t>
      </w:r>
      <w:r w:rsidRPr="00EE2D0D">
        <w:rPr>
          <w:rFonts w:ascii="Verdana" w:hAnsi="Verdana"/>
        </w:rPr>
        <w:t xml:space="preserve">. V případě, že tato Smlouva </w:t>
      </w:r>
      <w:r w:rsidRPr="00EE2D0D">
        <w:rPr>
          <w:rFonts w:ascii="Verdana" w:hAnsi="Verdana"/>
        </w:rPr>
        <w:lastRenderedPageBreak/>
        <w:t>z jakéhokoli důvodu nebude vyhotovena v elektronické podobě, bude</w:t>
      </w:r>
      <w:r w:rsidR="006E6E61" w:rsidRPr="00EE2D0D">
        <w:rPr>
          <w:rFonts w:ascii="Verdana" w:hAnsi="Verdana"/>
        </w:rPr>
        <w:t xml:space="preserve"> sepsána ve třech vyhotoveních, přičemž jedno vyhotovení obdrží </w:t>
      </w:r>
      <w:r w:rsidR="006D0424" w:rsidRPr="00EE2D0D">
        <w:rPr>
          <w:rFonts w:ascii="Verdana" w:hAnsi="Verdana"/>
        </w:rPr>
        <w:t>Dodavatel</w:t>
      </w:r>
      <w:r w:rsidR="006E6E61" w:rsidRPr="00EE2D0D">
        <w:rPr>
          <w:rFonts w:ascii="Verdana" w:hAnsi="Verdana"/>
        </w:rPr>
        <w:t xml:space="preserve"> a dvě vyhotovení Objednatel.</w:t>
      </w:r>
    </w:p>
    <w:p w14:paraId="6AB23CD3" w14:textId="18B5DB53" w:rsidR="004E1498" w:rsidRPr="00EE2D0D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Veškerá práva a povinnosti </w:t>
      </w:r>
      <w:r w:rsidR="005B7DB9">
        <w:rPr>
          <w:rFonts w:ascii="Verdana" w:hAnsi="Verdana"/>
        </w:rPr>
        <w:t>Stran</w:t>
      </w:r>
      <w:r w:rsidRPr="00EE2D0D">
        <w:rPr>
          <w:rFonts w:ascii="Verdana" w:hAnsi="Verdana"/>
        </w:rPr>
        <w:t xml:space="preserve"> vyplývající ze Smlouvy se řídí českým právním řádem.</w:t>
      </w:r>
    </w:p>
    <w:p w14:paraId="52D451D4" w14:textId="5354CAFA" w:rsidR="004E1498" w:rsidRPr="00EE2D0D" w:rsidRDefault="00D9782E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>Sml</w:t>
      </w:r>
      <w:r w:rsidR="004E1498" w:rsidRPr="00EE2D0D">
        <w:rPr>
          <w:rFonts w:ascii="Verdana" w:hAnsi="Verdana"/>
        </w:rPr>
        <w:t>uvní vztahy neupravené Smlouvou se řídí Občanským zákoníkem a dalšími právními předpisy.</w:t>
      </w:r>
    </w:p>
    <w:p w14:paraId="3654106D" w14:textId="13ABC06B" w:rsidR="004E1498" w:rsidRPr="008D1DC8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Všechny </w:t>
      </w:r>
      <w:r w:rsidRPr="008D1DC8">
        <w:rPr>
          <w:rFonts w:ascii="Verdana" w:hAnsi="Verdana"/>
        </w:rPr>
        <w:t xml:space="preserve">spory vznikající ze </w:t>
      </w:r>
      <w:r w:rsidR="00D9782E" w:rsidRPr="008D1DC8">
        <w:rPr>
          <w:rFonts w:ascii="Verdana" w:hAnsi="Verdana"/>
        </w:rPr>
        <w:t>Sml</w:t>
      </w:r>
      <w:r w:rsidRPr="008D1DC8">
        <w:rPr>
          <w:rFonts w:ascii="Verdana" w:hAnsi="Verdana"/>
        </w:rPr>
        <w:t xml:space="preserve">ouvy a v souvislosti s ní budou dle vůle </w:t>
      </w:r>
      <w:r w:rsidR="005B7DB9">
        <w:rPr>
          <w:rFonts w:ascii="Verdana" w:hAnsi="Verdana"/>
        </w:rPr>
        <w:t>Stran</w:t>
      </w:r>
      <w:r w:rsidRPr="008D1DC8">
        <w:rPr>
          <w:rFonts w:ascii="Verdana" w:hAnsi="Verdana"/>
        </w:rPr>
        <w:t xml:space="preserve"> rozhodovány soudy České republiky, jakožto soudy výlučně příslušnými.</w:t>
      </w:r>
    </w:p>
    <w:p w14:paraId="6EC218F4" w14:textId="65DE771D" w:rsidR="00DF039A" w:rsidRPr="00DF039A" w:rsidRDefault="00DF039A" w:rsidP="005961B9">
      <w:pPr>
        <w:pStyle w:val="Nadpis2"/>
        <w:spacing w:line="276" w:lineRule="auto"/>
        <w:rPr>
          <w:rFonts w:ascii="Verdana" w:hAnsi="Verdana" w:cs="Calibri"/>
          <w:iCs/>
        </w:rPr>
      </w:pPr>
      <w:r w:rsidRPr="00DD1B1D">
        <w:rPr>
          <w:rFonts w:ascii="Verdana" w:hAnsi="Verdana" w:cs="Calibri"/>
          <w:iCs/>
        </w:rPr>
        <w:t>Je-li nebo stane-li se jakékoli ustanovení Smlouvy neplatným, nezákonným nebo nevynutitelným, netýká se tato neplatnost a nevynutitelnost zbývajících ustanovení Smlouvy. Strany se tímto zavazují nahradit do 5 (slovy: pěti) pracovních dnů po doručení výzvy druhé Strany jakékoli takové neplatné, nezákonné nebo nevynutitelné ustanovení ustanovením, které je platné, zákonné a vynutitelné a má stejný nebo alespoň</w:t>
      </w:r>
      <w:r w:rsidRPr="00D405BD">
        <w:rPr>
          <w:rFonts w:ascii="Verdana" w:hAnsi="Verdana" w:cs="Calibri"/>
          <w:iCs/>
        </w:rPr>
        <w:t xml:space="preserve"> podobný obchodní a právní význam.</w:t>
      </w:r>
    </w:p>
    <w:p w14:paraId="5206FA57" w14:textId="5992C5FB" w:rsidR="004E1498" w:rsidRPr="008D1DC8" w:rsidRDefault="00D9782E" w:rsidP="008D1DC8">
      <w:pPr>
        <w:pStyle w:val="Nadpis2"/>
        <w:spacing w:line="276" w:lineRule="auto"/>
        <w:rPr>
          <w:rFonts w:ascii="Verdana" w:hAnsi="Verdana"/>
        </w:rPr>
      </w:pPr>
      <w:r w:rsidRPr="008D1DC8">
        <w:rPr>
          <w:rFonts w:ascii="Verdana" w:hAnsi="Verdana"/>
        </w:rPr>
        <w:t>Sml</w:t>
      </w:r>
      <w:r w:rsidR="004E1498" w:rsidRPr="008D1DC8">
        <w:rPr>
          <w:rFonts w:ascii="Verdana" w:hAnsi="Verdana"/>
        </w:rPr>
        <w:t>ouvu lze měnit pouze písemnými dodatky.</w:t>
      </w:r>
    </w:p>
    <w:p w14:paraId="4C1A93EA" w14:textId="383FC62B" w:rsidR="004E1498" w:rsidRPr="008D1DC8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8D1DC8">
        <w:rPr>
          <w:rFonts w:ascii="Verdana" w:eastAsia="Calibri" w:hAnsi="Verdana"/>
        </w:rPr>
        <w:t xml:space="preserve">Tato </w:t>
      </w:r>
      <w:r w:rsidR="00D9782E" w:rsidRPr="008D1DC8">
        <w:rPr>
          <w:rFonts w:ascii="Verdana" w:eastAsia="Calibri" w:hAnsi="Verdana"/>
        </w:rPr>
        <w:t>Sml</w:t>
      </w:r>
      <w:r w:rsidRPr="008D1DC8">
        <w:rPr>
          <w:rFonts w:ascii="Verdana" w:eastAsia="Calibri" w:hAnsi="Verdana"/>
        </w:rPr>
        <w:t xml:space="preserve">ouva nabývá platnosti okamžikem podpisu poslední ze </w:t>
      </w:r>
      <w:r w:rsidR="005B7DB9">
        <w:rPr>
          <w:rFonts w:ascii="Verdana" w:eastAsia="Calibri" w:hAnsi="Verdana"/>
        </w:rPr>
        <w:t>Stran</w:t>
      </w:r>
      <w:r w:rsidRPr="008D1DC8">
        <w:rPr>
          <w:rFonts w:ascii="Verdana" w:eastAsia="Calibri" w:hAnsi="Verdana"/>
        </w:rPr>
        <w:t>. Je-li Smlouva uveřejňována v registru smluv, nabývá účinnosti dnem uveřejnění v registru smluv, jinak je účinná od okamžiku uzavření.</w:t>
      </w:r>
    </w:p>
    <w:p w14:paraId="19A12285" w14:textId="330F12EE" w:rsidR="004E1498" w:rsidRPr="00EE2D0D" w:rsidRDefault="004E1498" w:rsidP="002D7837">
      <w:pPr>
        <w:keepNext/>
        <w:overflowPunct w:val="0"/>
        <w:autoSpaceDE w:val="0"/>
        <w:autoSpaceDN w:val="0"/>
        <w:adjustRightInd w:val="0"/>
        <w:spacing w:before="320" w:after="120" w:line="276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EE2D0D">
        <w:rPr>
          <w:rFonts w:ascii="Verdana" w:eastAsia="Times New Roman" w:hAnsi="Verdana" w:cs="Times New Roman"/>
          <w:b/>
          <w:lang w:eastAsia="cs-CZ"/>
        </w:rPr>
        <w:t>Přílohy</w:t>
      </w:r>
    </w:p>
    <w:p w14:paraId="132EAB42" w14:textId="25A260B6" w:rsidR="006E6E61" w:rsidRPr="009C5AE6" w:rsidRDefault="00550FA0" w:rsidP="00C2482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9C5AE6">
        <w:rPr>
          <w:rFonts w:ascii="Verdana" w:hAnsi="Verdana" w:cs="Arial"/>
        </w:rPr>
        <w:t>Specifikace plnění této Smlouvy</w:t>
      </w:r>
      <w:r w:rsidR="00230104" w:rsidRPr="009C5AE6">
        <w:rPr>
          <w:rFonts w:ascii="Verdana" w:hAnsi="Verdana" w:cs="Arial"/>
        </w:rPr>
        <w:t xml:space="preserve"> (</w:t>
      </w:r>
      <w:r w:rsidR="001C21CA" w:rsidRPr="009C5AE6">
        <w:rPr>
          <w:rFonts w:ascii="Verdana" w:hAnsi="Verdana" w:cs="Arial"/>
          <w:i/>
          <w:iCs/>
        </w:rPr>
        <w:t>jedná se o</w:t>
      </w:r>
      <w:r w:rsidR="001C21CA" w:rsidRPr="009C5AE6">
        <w:rPr>
          <w:rFonts w:ascii="Verdana" w:hAnsi="Verdana" w:cs="Arial"/>
        </w:rPr>
        <w:t xml:space="preserve"> </w:t>
      </w:r>
      <w:r w:rsidR="00230104" w:rsidRPr="009C5AE6">
        <w:rPr>
          <w:rFonts w:ascii="Verdana" w:hAnsi="Verdana" w:cs="Arial"/>
          <w:i/>
          <w:iCs/>
        </w:rPr>
        <w:t>příloh</w:t>
      </w:r>
      <w:r w:rsidR="001C21CA" w:rsidRPr="009C5AE6">
        <w:rPr>
          <w:rFonts w:ascii="Verdana" w:hAnsi="Verdana" w:cs="Arial"/>
          <w:i/>
          <w:iCs/>
        </w:rPr>
        <w:t>u</w:t>
      </w:r>
      <w:r w:rsidR="00230104" w:rsidRPr="009C5AE6">
        <w:rPr>
          <w:rFonts w:ascii="Verdana" w:hAnsi="Verdana" w:cs="Arial"/>
          <w:i/>
          <w:iCs/>
        </w:rPr>
        <w:t xml:space="preserve"> č. </w:t>
      </w:r>
      <w:r w:rsidR="0028302E" w:rsidRPr="009C5AE6">
        <w:rPr>
          <w:rFonts w:ascii="Verdana" w:hAnsi="Verdana" w:cs="Arial"/>
          <w:i/>
          <w:iCs/>
        </w:rPr>
        <w:t>1</w:t>
      </w:r>
      <w:r w:rsidR="00D134AD" w:rsidRPr="009C5AE6">
        <w:rPr>
          <w:rFonts w:ascii="Verdana" w:hAnsi="Verdana" w:cs="Arial"/>
          <w:i/>
          <w:iCs/>
        </w:rPr>
        <w:t xml:space="preserve"> </w:t>
      </w:r>
      <w:r w:rsidR="0028302E" w:rsidRPr="009C5AE6">
        <w:rPr>
          <w:rFonts w:ascii="Verdana" w:hAnsi="Verdana" w:cs="Arial"/>
          <w:i/>
          <w:iCs/>
        </w:rPr>
        <w:t>zadávací dokumentace</w:t>
      </w:r>
      <w:r w:rsidR="00230104" w:rsidRPr="009C5AE6">
        <w:rPr>
          <w:rFonts w:ascii="Verdana" w:hAnsi="Verdana" w:cs="Arial"/>
          <w:i/>
          <w:iCs/>
        </w:rPr>
        <w:t xml:space="preserve"> k Veřejné </w:t>
      </w:r>
      <w:r w:rsidR="00C1357B" w:rsidRPr="009C5AE6">
        <w:rPr>
          <w:rFonts w:ascii="Verdana" w:hAnsi="Verdana" w:cs="Arial"/>
          <w:i/>
          <w:iCs/>
        </w:rPr>
        <w:t>zakázce – Technická</w:t>
      </w:r>
      <w:r w:rsidR="00D134AD" w:rsidRPr="009C5AE6">
        <w:rPr>
          <w:rFonts w:ascii="Verdana" w:hAnsi="Verdana" w:cs="Arial"/>
          <w:i/>
          <w:iCs/>
        </w:rPr>
        <w:t xml:space="preserve"> </w:t>
      </w:r>
      <w:r w:rsidR="0028302E" w:rsidRPr="009C5AE6">
        <w:rPr>
          <w:rFonts w:ascii="Verdana" w:hAnsi="Verdana" w:cs="Arial"/>
          <w:i/>
          <w:iCs/>
        </w:rPr>
        <w:t>specifikace</w:t>
      </w:r>
      <w:r w:rsidR="00230104" w:rsidRPr="009C5AE6">
        <w:rPr>
          <w:rFonts w:ascii="Verdana" w:hAnsi="Verdana" w:cs="Arial"/>
        </w:rPr>
        <w:t>)</w:t>
      </w:r>
    </w:p>
    <w:p w14:paraId="006CBB1A" w14:textId="46A22392" w:rsidR="006E6E61" w:rsidRPr="009C5AE6" w:rsidRDefault="007D63C7" w:rsidP="00C2482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9C5AE6">
        <w:rPr>
          <w:rFonts w:ascii="Verdana" w:eastAsia="Times New Roman" w:hAnsi="Verdana" w:cs="Times New Roman"/>
          <w:lang w:eastAsia="cs-CZ"/>
        </w:rPr>
        <w:t xml:space="preserve">Specifikace </w:t>
      </w:r>
      <w:r w:rsidR="00D13A08" w:rsidRPr="009C5AE6">
        <w:rPr>
          <w:rFonts w:ascii="Verdana" w:eastAsia="Times New Roman" w:hAnsi="Verdana" w:cs="Times New Roman"/>
          <w:lang w:eastAsia="cs-CZ"/>
        </w:rPr>
        <w:t>nabídkové ceny</w:t>
      </w:r>
      <w:r w:rsidR="002E30D8" w:rsidRPr="009C5AE6">
        <w:rPr>
          <w:rFonts w:ascii="Verdana" w:eastAsia="Times New Roman" w:hAnsi="Verdana" w:cs="Times New Roman"/>
          <w:lang w:eastAsia="cs-CZ"/>
        </w:rPr>
        <w:t xml:space="preserve"> </w:t>
      </w:r>
      <w:r w:rsidR="00B927AD" w:rsidRPr="009C5AE6">
        <w:rPr>
          <w:rFonts w:ascii="Verdana" w:eastAsia="Times New Roman" w:hAnsi="Verdana" w:cs="Times New Roman"/>
          <w:i/>
          <w:iCs/>
          <w:lang w:eastAsia="cs-CZ"/>
        </w:rPr>
        <w:t>(</w:t>
      </w:r>
      <w:r w:rsidR="002E30D8" w:rsidRPr="009C5AE6">
        <w:rPr>
          <w:rFonts w:ascii="Verdana" w:hAnsi="Verdana" w:cs="Arial"/>
          <w:i/>
          <w:iCs/>
        </w:rPr>
        <w:t xml:space="preserve">bude doplněno v souladu s Nabídkou Dodavatele podle Dodavatelem vyplněného vzoru obsaženého v příloze č. </w:t>
      </w:r>
      <w:r w:rsidR="009C5AE6" w:rsidRPr="009C5AE6">
        <w:rPr>
          <w:rFonts w:ascii="Verdana" w:hAnsi="Verdana" w:cs="Arial"/>
          <w:i/>
          <w:iCs/>
        </w:rPr>
        <w:t>7</w:t>
      </w:r>
      <w:r w:rsidR="002E30D8" w:rsidRPr="009C5AE6">
        <w:rPr>
          <w:rFonts w:ascii="Verdana" w:hAnsi="Verdana" w:cs="Arial"/>
          <w:i/>
          <w:iCs/>
        </w:rPr>
        <w:t xml:space="preserve"> </w:t>
      </w:r>
      <w:r w:rsidR="0028302E" w:rsidRPr="009C5AE6">
        <w:rPr>
          <w:rFonts w:ascii="Verdana" w:hAnsi="Verdana" w:cs="Arial"/>
          <w:i/>
          <w:iCs/>
        </w:rPr>
        <w:t xml:space="preserve">zadávací dokumentace </w:t>
      </w:r>
      <w:r w:rsidR="002E30D8" w:rsidRPr="009C5AE6">
        <w:rPr>
          <w:rFonts w:ascii="Verdana" w:hAnsi="Verdana" w:cs="Arial"/>
          <w:i/>
          <w:iCs/>
        </w:rPr>
        <w:t>k</w:t>
      </w:r>
      <w:r w:rsidR="0028302E" w:rsidRPr="009C5AE6">
        <w:rPr>
          <w:rFonts w:ascii="Verdana" w:hAnsi="Verdana" w:cs="Arial"/>
          <w:i/>
          <w:iCs/>
        </w:rPr>
        <w:t> </w:t>
      </w:r>
      <w:r w:rsidR="002E30D8" w:rsidRPr="009C5AE6">
        <w:rPr>
          <w:rFonts w:ascii="Verdana" w:hAnsi="Verdana" w:cs="Arial"/>
          <w:i/>
          <w:iCs/>
        </w:rPr>
        <w:t xml:space="preserve">Veřejné zakázce – </w:t>
      </w:r>
      <w:r w:rsidR="00D13A08" w:rsidRPr="009C5AE6">
        <w:rPr>
          <w:rFonts w:ascii="Verdana" w:hAnsi="Verdana" w:cs="Arial"/>
          <w:i/>
          <w:iCs/>
        </w:rPr>
        <w:t xml:space="preserve">Formulář pro </w:t>
      </w:r>
      <w:r w:rsidR="0089105D" w:rsidRPr="009C5AE6">
        <w:rPr>
          <w:rFonts w:ascii="Verdana" w:hAnsi="Verdana" w:cs="Arial"/>
          <w:i/>
          <w:iCs/>
        </w:rPr>
        <w:t xml:space="preserve">vyplnění </w:t>
      </w:r>
      <w:r w:rsidR="00D13A08" w:rsidRPr="009C5AE6">
        <w:rPr>
          <w:rFonts w:ascii="Verdana" w:hAnsi="Verdana" w:cs="Arial"/>
          <w:i/>
          <w:iCs/>
        </w:rPr>
        <w:t>nabídkové ceny</w:t>
      </w:r>
      <w:r w:rsidR="00B927AD" w:rsidRPr="009C5AE6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077D172E" w14:textId="553B6331" w:rsidR="006E6E61" w:rsidRPr="009C5AE6" w:rsidRDefault="004429CF" w:rsidP="00C2482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9C5AE6">
        <w:rPr>
          <w:rFonts w:ascii="Verdana" w:eastAsia="Times New Roman" w:hAnsi="Verdana" w:cs="Times New Roman"/>
          <w:lang w:eastAsia="cs-CZ"/>
        </w:rPr>
        <w:t>S</w:t>
      </w:r>
      <w:r w:rsidR="006E6E61" w:rsidRPr="009C5AE6">
        <w:rPr>
          <w:rFonts w:ascii="Verdana" w:eastAsia="Times New Roman" w:hAnsi="Verdana" w:cs="Times New Roman"/>
          <w:lang w:eastAsia="cs-CZ"/>
        </w:rPr>
        <w:t>eznam poddodavatelů</w:t>
      </w:r>
      <w:r w:rsidR="00AD5895" w:rsidRPr="009C5AE6">
        <w:rPr>
          <w:rFonts w:ascii="Verdana" w:eastAsia="Times New Roman" w:hAnsi="Verdana" w:cs="Times New Roman"/>
          <w:lang w:eastAsia="cs-CZ"/>
        </w:rPr>
        <w:t xml:space="preserve"> </w:t>
      </w:r>
      <w:r w:rsidR="00AD5895" w:rsidRPr="009C5AE6">
        <w:rPr>
          <w:rFonts w:ascii="Verdana" w:eastAsia="Times New Roman" w:hAnsi="Verdana" w:cs="Times New Roman"/>
          <w:i/>
          <w:iCs/>
          <w:lang w:eastAsia="cs-CZ"/>
        </w:rPr>
        <w:t>(bude doplněno v souladu s Nabídkou Dodavatele</w:t>
      </w:r>
      <w:r w:rsidR="00F73457" w:rsidRPr="009C5AE6">
        <w:rPr>
          <w:rFonts w:ascii="Verdana" w:eastAsia="Times New Roman" w:hAnsi="Verdana" w:cs="Times New Roman"/>
          <w:i/>
          <w:iCs/>
          <w:lang w:eastAsia="cs-CZ"/>
        </w:rPr>
        <w:t xml:space="preserve"> podle</w:t>
      </w:r>
      <w:r w:rsidR="002E30D8" w:rsidRPr="009C5AE6">
        <w:rPr>
          <w:rFonts w:ascii="Verdana" w:eastAsia="Times New Roman" w:hAnsi="Verdana" w:cs="Times New Roman"/>
          <w:i/>
          <w:iCs/>
          <w:lang w:eastAsia="cs-CZ"/>
        </w:rPr>
        <w:t xml:space="preserve"> Dodavatelem vyplněného</w:t>
      </w:r>
      <w:r w:rsidR="00F73457" w:rsidRPr="009C5AE6">
        <w:rPr>
          <w:rFonts w:ascii="Verdana" w:eastAsia="Times New Roman" w:hAnsi="Verdana" w:cs="Times New Roman"/>
          <w:i/>
          <w:iCs/>
          <w:lang w:eastAsia="cs-CZ"/>
        </w:rPr>
        <w:t xml:space="preserve"> vzoru obsaženého v příloze </w:t>
      </w:r>
      <w:r w:rsidR="00F73457" w:rsidRPr="009C5AE6">
        <w:rPr>
          <w:rFonts w:ascii="Verdana" w:hAnsi="Verdana" w:cs="Arial"/>
          <w:i/>
          <w:iCs/>
        </w:rPr>
        <w:t>č.</w:t>
      </w:r>
      <w:r w:rsidR="006F4B46" w:rsidRPr="009C5AE6">
        <w:rPr>
          <w:rFonts w:ascii="Verdana" w:hAnsi="Verdana" w:cs="Arial"/>
          <w:i/>
          <w:iCs/>
        </w:rPr>
        <w:t xml:space="preserve"> </w:t>
      </w:r>
      <w:r w:rsidR="003039BC" w:rsidRPr="009C5AE6">
        <w:rPr>
          <w:rFonts w:ascii="Verdana" w:hAnsi="Verdana" w:cs="Arial"/>
          <w:i/>
          <w:iCs/>
        </w:rPr>
        <w:t>1</w:t>
      </w:r>
      <w:r w:rsidR="009C5AE6" w:rsidRPr="009C5AE6">
        <w:rPr>
          <w:rFonts w:ascii="Verdana" w:hAnsi="Verdana" w:cs="Arial"/>
          <w:i/>
          <w:iCs/>
        </w:rPr>
        <w:t>3</w:t>
      </w:r>
      <w:r w:rsidR="00FC123A" w:rsidRPr="009C5AE6">
        <w:rPr>
          <w:rFonts w:ascii="Verdana" w:hAnsi="Verdana" w:cs="Arial"/>
          <w:i/>
          <w:iCs/>
        </w:rPr>
        <w:t xml:space="preserve"> zadávací dokumentace k Veřejné zakázce </w:t>
      </w:r>
      <w:r w:rsidR="00CC073B" w:rsidRPr="009C5AE6">
        <w:rPr>
          <w:rFonts w:ascii="Verdana" w:hAnsi="Verdana" w:cs="Arial"/>
          <w:i/>
          <w:iCs/>
        </w:rPr>
        <w:t xml:space="preserve">– </w:t>
      </w:r>
      <w:r w:rsidR="003039BC" w:rsidRPr="009C5AE6">
        <w:rPr>
          <w:rFonts w:ascii="Verdana" w:hAnsi="Verdana" w:cs="Arial"/>
          <w:i/>
          <w:iCs/>
        </w:rPr>
        <w:t>Vzor Seznamu Poddodavatelů</w:t>
      </w:r>
      <w:r w:rsidR="00AD5895" w:rsidRPr="009C5AE6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397B63F3" w14:textId="3C764355" w:rsidR="0031288F" w:rsidRPr="009C5AE6" w:rsidRDefault="0031288F" w:rsidP="00C2482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3702DCD3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</w:p>
    <w:p w14:paraId="09B9AA40" w14:textId="3C388831" w:rsidR="0031288F" w:rsidRPr="009C5AE6" w:rsidRDefault="0031288F" w:rsidP="00C2482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9C5AE6">
        <w:rPr>
          <w:rFonts w:ascii="Verdana" w:eastAsia="Times New Roman" w:hAnsi="Verdana" w:cs="Times New Roman"/>
          <w:lang w:eastAsia="cs-CZ"/>
        </w:rPr>
        <w:t>Obchodní podmínky ke Smlouvě o dílo</w:t>
      </w:r>
    </w:p>
    <w:p w14:paraId="53118848" w14:textId="7A2D10BB" w:rsidR="009756AA" w:rsidRPr="009C5AE6" w:rsidRDefault="009756AA" w:rsidP="00C2482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hanging="72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9C5AE6">
        <w:rPr>
          <w:rFonts w:ascii="Verdana" w:eastAsia="Times New Roman" w:hAnsi="Verdana" w:cs="Times New Roman"/>
          <w:lang w:eastAsia="cs-CZ"/>
        </w:rPr>
        <w:t xml:space="preserve">Plná moc </w:t>
      </w:r>
      <w:r w:rsidRPr="009C5AE6">
        <w:rPr>
          <w:rFonts w:ascii="Verdana" w:eastAsia="Times New Roman" w:hAnsi="Verdana" w:cs="Times New Roman"/>
          <w:i/>
          <w:iCs/>
          <w:lang w:eastAsia="cs-CZ"/>
        </w:rPr>
        <w:t>(pouze v případě zastoupení Dodavatele osobou na základě plné moc</w:t>
      </w:r>
      <w:r w:rsidR="002D6A94" w:rsidRPr="009C5AE6">
        <w:rPr>
          <w:rFonts w:ascii="Verdana" w:eastAsia="Times New Roman" w:hAnsi="Verdana" w:cs="Times New Roman"/>
          <w:i/>
          <w:iCs/>
          <w:lang w:eastAsia="cs-CZ"/>
        </w:rPr>
        <w:t>i</w:t>
      </w:r>
      <w:r w:rsidRPr="009C5AE6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60DBAB9C" w14:textId="1FCAF86F" w:rsidR="009C5AE6" w:rsidRPr="009C5AE6" w:rsidRDefault="009C5AE6" w:rsidP="009C5AE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ascii="Verdana" w:eastAsia="Times New Roman" w:hAnsi="Verdana" w:cs="Times New Roman"/>
          <w:lang w:eastAsia="cs-CZ"/>
        </w:rPr>
      </w:pPr>
      <w:r w:rsidRPr="009C5AE6">
        <w:rPr>
          <w:rFonts w:ascii="Verdana" w:eastAsia="Times New Roman" w:hAnsi="Verdana" w:cs="Times New Roman"/>
          <w:i/>
          <w:iCs/>
          <w:lang w:eastAsia="cs-CZ"/>
        </w:rPr>
        <w:t>Harmonogram plnění (</w:t>
      </w:r>
      <w:r w:rsidRPr="009C5AE6">
        <w:rPr>
          <w:rFonts w:ascii="Verdana" w:hAnsi="Verdana" w:cs="Arial"/>
          <w:i/>
          <w:iCs/>
        </w:rPr>
        <w:t>jedná se o</w:t>
      </w:r>
      <w:r w:rsidRPr="009C5AE6">
        <w:rPr>
          <w:rFonts w:ascii="Verdana" w:hAnsi="Verdana" w:cs="Arial"/>
        </w:rPr>
        <w:t xml:space="preserve"> </w:t>
      </w:r>
      <w:r w:rsidRPr="009C5AE6">
        <w:rPr>
          <w:rFonts w:ascii="Verdana" w:hAnsi="Verdana" w:cs="Arial"/>
          <w:i/>
          <w:iCs/>
        </w:rPr>
        <w:t>přílohu č. 3 zadávací dokumentace k Veřejné zakázce – Harmonogram)</w:t>
      </w:r>
    </w:p>
    <w:p w14:paraId="2DE7CC8C" w14:textId="2287D2FE" w:rsidR="009C5AE6" w:rsidRDefault="009C5AE6" w:rsidP="001A56F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ascii="Verdana" w:eastAsia="Times New Roman" w:hAnsi="Verdana" w:cs="Times New Roman"/>
          <w:lang w:eastAsia="cs-CZ"/>
        </w:rPr>
      </w:pPr>
      <w:r w:rsidRPr="009C5AE6">
        <w:rPr>
          <w:rFonts w:ascii="Verdana" w:eastAsia="Times New Roman" w:hAnsi="Verdana" w:cs="Times New Roman"/>
          <w:lang w:eastAsia="cs-CZ"/>
        </w:rPr>
        <w:t>Realizační tým (</w:t>
      </w:r>
      <w:r w:rsidRPr="009C5AE6">
        <w:rPr>
          <w:rFonts w:ascii="Verdana" w:eastAsia="Times New Roman" w:hAnsi="Verdana" w:cs="Times New Roman"/>
          <w:i/>
          <w:iCs/>
          <w:lang w:eastAsia="cs-CZ"/>
        </w:rPr>
        <w:t>bude doplněno v souladu s Nabídkou Dodavatele podle Dodavatelem vyplněného vzoru obsaženého v příloze č. 6 Zadávací dokumentace – Seznam členů realizačního týmu</w:t>
      </w:r>
      <w:r w:rsidRPr="009C5AE6">
        <w:rPr>
          <w:rFonts w:ascii="Verdana" w:eastAsia="Times New Roman" w:hAnsi="Verdana" w:cs="Times New Roman"/>
          <w:lang w:eastAsia="cs-CZ"/>
        </w:rPr>
        <w:t>)</w:t>
      </w:r>
    </w:p>
    <w:p w14:paraId="4FB622BA" w14:textId="3E805C0B" w:rsidR="00003BE9" w:rsidRPr="001A56FD" w:rsidRDefault="00003BE9" w:rsidP="001A56F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 xml:space="preserve">Platforma 2.0 </w:t>
      </w:r>
      <w:r w:rsidRPr="00003BE9">
        <w:rPr>
          <w:rFonts w:ascii="Verdana" w:eastAsia="Times New Roman" w:hAnsi="Verdana" w:cs="Times New Roman"/>
          <w:i/>
          <w:lang w:eastAsia="cs-CZ"/>
        </w:rPr>
        <w:t>(jedná se o přílohu č. 2 zadávací dokumentace k Veřejné zakázce – Platforma 2.0)</w:t>
      </w:r>
    </w:p>
    <w:p w14:paraId="4505488D" w14:textId="77777777" w:rsidR="009756AA" w:rsidRPr="00EE2D0D" w:rsidRDefault="009756AA" w:rsidP="009756AA">
      <w:pPr>
        <w:pStyle w:val="Odstavecseseznamem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highlight w:val="green"/>
          <w:lang w:eastAsia="cs-CZ"/>
        </w:rPr>
      </w:pPr>
    </w:p>
    <w:p w14:paraId="442C99BB" w14:textId="515920D1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7E126795" w14:textId="77777777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63A374A3" w14:textId="7C49FD0C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Za Objednatele: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 xml:space="preserve">Za </w:t>
      </w:r>
      <w:r w:rsidR="006D0424" w:rsidRPr="00EE2D0D">
        <w:rPr>
          <w:rFonts w:ascii="Verdana" w:hAnsi="Verdana"/>
        </w:rPr>
        <w:t>Dodavatel</w:t>
      </w:r>
      <w:r w:rsidRPr="00EE2D0D">
        <w:rPr>
          <w:rFonts w:ascii="Verdana" w:hAnsi="Verdana"/>
        </w:rPr>
        <w:t>e:</w:t>
      </w:r>
    </w:p>
    <w:p w14:paraId="10BE7672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75D2B619" w14:textId="6DC9FE2D" w:rsidR="00613238" w:rsidRDefault="00613238" w:rsidP="00EE2D0D">
      <w:pPr>
        <w:spacing w:after="0" w:line="276" w:lineRule="auto"/>
        <w:rPr>
          <w:rFonts w:ascii="Verdana" w:hAnsi="Verdana"/>
        </w:rPr>
      </w:pPr>
    </w:p>
    <w:p w14:paraId="7928FE54" w14:textId="77777777" w:rsidR="003F5CFE" w:rsidRPr="00EE2D0D" w:rsidRDefault="003F5CFE" w:rsidP="00EE2D0D">
      <w:pPr>
        <w:spacing w:after="0" w:line="276" w:lineRule="auto"/>
        <w:rPr>
          <w:rFonts w:ascii="Verdana" w:hAnsi="Verdana"/>
        </w:rPr>
      </w:pPr>
    </w:p>
    <w:p w14:paraId="774EB67C" w14:textId="77777777" w:rsidR="002408D4" w:rsidRPr="00EE2D0D" w:rsidRDefault="002408D4" w:rsidP="00EE2D0D">
      <w:pPr>
        <w:spacing w:after="0" w:line="276" w:lineRule="auto"/>
        <w:rPr>
          <w:rFonts w:ascii="Verdana" w:hAnsi="Verdana"/>
        </w:rPr>
      </w:pPr>
    </w:p>
    <w:p w14:paraId="4761E1C5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……………………………………………………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>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</w:p>
    <w:p w14:paraId="5E8BA70D" w14:textId="0BDAAA9D" w:rsidR="00D9782E" w:rsidRDefault="003F5CFE" w:rsidP="009756AA">
      <w:pPr>
        <w:spacing w:after="0" w:line="276" w:lineRule="auto"/>
        <w:rPr>
          <w:rFonts w:ascii="Verdana" w:hAnsi="Verdana"/>
          <w:noProof/>
          <w:highlight w:val="green"/>
        </w:rPr>
      </w:pPr>
      <w:r w:rsidRPr="003F5CFE">
        <w:rPr>
          <w:rFonts w:ascii="Verdana" w:hAnsi="Verdana"/>
          <w:b/>
          <w:noProof/>
        </w:rPr>
        <w:t>Bc. Jiří Svoboda, MBA</w:t>
      </w:r>
      <w:r w:rsidR="00613238" w:rsidRPr="003F5CFE">
        <w:rPr>
          <w:rFonts w:ascii="Verdana" w:hAnsi="Verdana"/>
        </w:rPr>
        <w:t xml:space="preserve"> </w:t>
      </w:r>
      <w:r w:rsidR="00613238" w:rsidRPr="00EE2D0D">
        <w:rPr>
          <w:rFonts w:ascii="Verdana" w:hAnsi="Verdana"/>
        </w:rPr>
        <w:tab/>
      </w:r>
      <w:r>
        <w:rPr>
          <w:rFonts w:ascii="Verdana" w:hAnsi="Verdana"/>
        </w:rPr>
        <w:tab/>
      </w:r>
      <w:r w:rsidR="00E030FA">
        <w:rPr>
          <w:rFonts w:ascii="Verdana" w:hAnsi="Verdana"/>
        </w:rPr>
        <w:tab/>
      </w:r>
      <w:r w:rsidR="00613238" w:rsidRPr="00EE2D0D">
        <w:rPr>
          <w:rFonts w:ascii="Verdana" w:hAnsi="Verdana"/>
        </w:rPr>
        <w:tab/>
      </w:r>
      <w:r w:rsidR="00613238" w:rsidRPr="00EE2D0D">
        <w:rPr>
          <w:rFonts w:ascii="Verdana" w:hAnsi="Verdana"/>
          <w:noProof/>
          <w:highlight w:val="green"/>
        </w:rPr>
        <w:t>[</w:t>
      </w:r>
      <w:r w:rsidR="00613238" w:rsidRPr="00EE2D0D">
        <w:rPr>
          <w:rFonts w:ascii="Verdana" w:hAnsi="Verdana"/>
          <w:i/>
          <w:iCs/>
          <w:noProof/>
          <w:highlight w:val="green"/>
        </w:rPr>
        <w:t xml:space="preserve">DOPLNÍ </w:t>
      </w:r>
      <w:r w:rsidR="006D0424" w:rsidRPr="00EE2D0D">
        <w:rPr>
          <w:rFonts w:ascii="Verdana" w:hAnsi="Verdana"/>
          <w:i/>
          <w:iCs/>
          <w:noProof/>
          <w:highlight w:val="green"/>
        </w:rPr>
        <w:t>DODAVATEL</w:t>
      </w:r>
      <w:r w:rsidR="00613238" w:rsidRPr="00EE2D0D">
        <w:rPr>
          <w:rFonts w:ascii="Verdana" w:hAnsi="Verdana"/>
          <w:noProof/>
          <w:highlight w:val="green"/>
        </w:rPr>
        <w:t>]</w:t>
      </w:r>
    </w:p>
    <w:p w14:paraId="3DBA1A3E" w14:textId="2F1C5A89" w:rsidR="003F5CFE" w:rsidRPr="009756AA" w:rsidRDefault="003F5CFE" w:rsidP="009756AA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generální ředitel</w:t>
      </w:r>
    </w:p>
    <w:sectPr w:rsidR="003F5CFE" w:rsidRPr="009756AA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BEB46" w14:textId="77777777" w:rsidR="000C1FF5" w:rsidRDefault="000C1FF5" w:rsidP="00962258">
      <w:pPr>
        <w:spacing w:after="0" w:line="240" w:lineRule="auto"/>
      </w:pPr>
      <w:r>
        <w:separator/>
      </w:r>
    </w:p>
  </w:endnote>
  <w:endnote w:type="continuationSeparator" w:id="0">
    <w:p w14:paraId="52BA7AA3" w14:textId="77777777" w:rsidR="000C1FF5" w:rsidRDefault="000C1FF5" w:rsidP="00962258">
      <w:pPr>
        <w:spacing w:after="0" w:line="240" w:lineRule="auto"/>
      </w:pPr>
      <w:r>
        <w:continuationSeparator/>
      </w:r>
    </w:p>
  </w:endnote>
  <w:endnote w:type="continuationNotice" w:id="1">
    <w:p w14:paraId="28AD8818" w14:textId="77777777" w:rsidR="000C1FF5" w:rsidRDefault="000C1F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17C75F2C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716FD82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FB3BC4" w:rsidRDefault="00FB3BC4" w:rsidP="007D63C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FB3BC4" w:rsidRDefault="00FB3BC4" w:rsidP="007D63C7">
          <w:pPr>
            <w:pStyle w:val="Zpat"/>
          </w:pPr>
        </w:p>
      </w:tc>
      <w:tc>
        <w:tcPr>
          <w:tcW w:w="2921" w:type="dxa"/>
        </w:tcPr>
        <w:p w14:paraId="0366BF59" w14:textId="77777777" w:rsidR="00FB3BC4" w:rsidRDefault="00FB3BC4" w:rsidP="007D63C7">
          <w:pPr>
            <w:pStyle w:val="Zpat"/>
          </w:pPr>
        </w:p>
      </w:tc>
    </w:tr>
  </w:tbl>
  <w:p w14:paraId="6838673E" w14:textId="77777777" w:rsidR="00FB3BC4" w:rsidRPr="00B8518B" w:rsidRDefault="00FB3BC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 w14:anchorId="715B73F2">
            <v:line id="Straight Connector 3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59FFE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 w14:anchorId="32638143">
            <v:line id="Straight Connector 2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E359E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3EEAE6A9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28084E07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FB3BC4" w:rsidRDefault="00FB3BC4" w:rsidP="007D63C7">
          <w:pPr>
            <w:pStyle w:val="Zpat"/>
          </w:pPr>
          <w:r>
            <w:t>Správa železnic, státní organizace</w:t>
          </w:r>
        </w:p>
        <w:p w14:paraId="18D9786B" w14:textId="77777777" w:rsidR="00FB3BC4" w:rsidRDefault="00FB3BC4" w:rsidP="007D63C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FB3BC4" w:rsidRDefault="00FB3BC4" w:rsidP="007D63C7">
          <w:pPr>
            <w:pStyle w:val="Zpat"/>
          </w:pPr>
          <w:r>
            <w:t>Sídlo: Dlážděná 1003/7, 110 00 Praha 1</w:t>
          </w:r>
        </w:p>
        <w:p w14:paraId="528FD792" w14:textId="77777777" w:rsidR="00FB3BC4" w:rsidRDefault="00FB3BC4" w:rsidP="007D63C7">
          <w:pPr>
            <w:pStyle w:val="Zpat"/>
          </w:pPr>
          <w:r>
            <w:t>IČ: 709 94 234 DIČ: CZ 709 94 234</w:t>
          </w:r>
        </w:p>
        <w:p w14:paraId="734DD67A" w14:textId="68750E5C" w:rsidR="00FB3BC4" w:rsidRDefault="00FB3BC4" w:rsidP="007D63C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C29E961" w14:textId="77777777" w:rsidR="00FB3BC4" w:rsidRDefault="00FB3BC4" w:rsidP="007D63C7">
          <w:pPr>
            <w:pStyle w:val="Zpat"/>
          </w:pPr>
        </w:p>
      </w:tc>
    </w:tr>
  </w:tbl>
  <w:p w14:paraId="0935A879" w14:textId="77777777" w:rsidR="00FB3BC4" w:rsidRPr="00B8518B" w:rsidRDefault="00FB3BC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 w14:anchorId="4C2607B9">
            <v:line id="Straight Connector 7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CED2EA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<w:pict w14:anchorId="4B6CD567">
            <v:line id="Straight Connector 10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2D3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B3BC4" w:rsidRPr="00460660" w:rsidRDefault="00FB3BC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318E8" w14:textId="77777777" w:rsidR="000C1FF5" w:rsidRDefault="000C1FF5" w:rsidP="00962258">
      <w:pPr>
        <w:spacing w:after="0" w:line="240" w:lineRule="auto"/>
      </w:pPr>
      <w:r>
        <w:separator/>
      </w:r>
    </w:p>
  </w:footnote>
  <w:footnote w:type="continuationSeparator" w:id="0">
    <w:p w14:paraId="6482E38C" w14:textId="77777777" w:rsidR="000C1FF5" w:rsidRDefault="000C1FF5" w:rsidP="00962258">
      <w:pPr>
        <w:spacing w:after="0" w:line="240" w:lineRule="auto"/>
      </w:pPr>
      <w:r>
        <w:continuationSeparator/>
      </w:r>
    </w:p>
  </w:footnote>
  <w:footnote w:type="continuationNotice" w:id="1">
    <w:p w14:paraId="65FFBB4A" w14:textId="77777777" w:rsidR="000C1FF5" w:rsidRDefault="000C1F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B3BC4" w:rsidRPr="00B8518B" w:rsidRDefault="00FB3BC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B3BC4" w:rsidRDefault="00FB3BC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B3BC4" w:rsidRPr="00D6163D" w:rsidRDefault="00FB3BC4" w:rsidP="00D6163D">
          <w:pPr>
            <w:pStyle w:val="Druhdokumentu"/>
          </w:pPr>
        </w:p>
      </w:tc>
    </w:tr>
  </w:tbl>
  <w:p w14:paraId="145FA93F" w14:textId="0970AD57" w:rsidR="00FB3BC4" w:rsidRPr="00D6163D" w:rsidRDefault="00FB3BC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B3BC4" w:rsidRPr="00B8518B" w:rsidRDefault="00FB3BC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B3BC4" w:rsidRDefault="00FB3B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B3BC4" w:rsidRPr="00D6163D" w:rsidRDefault="00FB3BC4" w:rsidP="00FC6389">
          <w:pPr>
            <w:pStyle w:val="Druhdokumentu"/>
          </w:pPr>
        </w:p>
      </w:tc>
    </w:tr>
    <w:tr w:rsidR="00FB3BC4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FB3BC4" w:rsidRPr="00B8518B" w:rsidRDefault="00FB3BC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FB3BC4" w:rsidRDefault="00FB3B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FB3BC4" w:rsidRPr="00D6163D" w:rsidRDefault="00FB3BC4" w:rsidP="00FC6389">
          <w:pPr>
            <w:pStyle w:val="Druhdokumentu"/>
          </w:pPr>
        </w:p>
      </w:tc>
    </w:tr>
  </w:tbl>
  <w:p w14:paraId="4D4AA505" w14:textId="286CD4F3" w:rsidR="00FB3BC4" w:rsidRPr="00D6163D" w:rsidRDefault="00FB3BC4" w:rsidP="00FC6389">
    <w:pPr>
      <w:pStyle w:val="Zhlav"/>
      <w:rPr>
        <w:sz w:val="8"/>
        <w:szCs w:val="8"/>
      </w:rPr>
    </w:pPr>
  </w:p>
  <w:p w14:paraId="43A9937F" w14:textId="77777777" w:rsidR="00FB3BC4" w:rsidRPr="00460660" w:rsidRDefault="00FB3BC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9B1FD2"/>
    <w:multiLevelType w:val="hybridMultilevel"/>
    <w:tmpl w:val="C3CE5D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6025927"/>
    <w:multiLevelType w:val="hybridMultilevel"/>
    <w:tmpl w:val="09D0C4E0"/>
    <w:lvl w:ilvl="0" w:tplc="56929F0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F254A72"/>
    <w:multiLevelType w:val="multilevel"/>
    <w:tmpl w:val="64F20E8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Nadpis2"/>
      <w:lvlText w:val="%1.%2"/>
      <w:lvlJc w:val="left"/>
      <w:pPr>
        <w:ind w:left="1002" w:hanging="576"/>
      </w:pPr>
      <w:rPr>
        <w:i w:val="0"/>
        <w:i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64F42"/>
    <w:multiLevelType w:val="multilevel"/>
    <w:tmpl w:val="94E4785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pStyle w:val="Clanek11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BC109F7"/>
    <w:multiLevelType w:val="multilevel"/>
    <w:tmpl w:val="B6B012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 w15:restartNumberingAfterBreak="0">
    <w:nsid w:val="462A0680"/>
    <w:multiLevelType w:val="hybridMultilevel"/>
    <w:tmpl w:val="1D60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9C383B"/>
    <w:multiLevelType w:val="hybridMultilevel"/>
    <w:tmpl w:val="DD02366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A3978"/>
    <w:multiLevelType w:val="hybridMultilevel"/>
    <w:tmpl w:val="A93AB6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66131CD"/>
    <w:multiLevelType w:val="multilevel"/>
    <w:tmpl w:val="C59450CA"/>
    <w:lvl w:ilvl="0">
      <w:start w:val="2"/>
      <w:numFmt w:val="decimal"/>
      <w:lvlText w:val="%1"/>
      <w:lvlJc w:val="left"/>
      <w:pPr>
        <w:ind w:left="1800" w:hanging="720"/>
      </w:pPr>
      <w:rPr>
        <w:rFonts w:cs="Calibri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13" w:hanging="720"/>
      </w:pPr>
      <w:rPr>
        <w:rFonts w:ascii="Verdana" w:hAnsi="Verdana" w:cs="Times New Roman"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Verdana" w:hAnsi="Verdana" w:cs="Times New Roman" w:hint="default"/>
        <w:sz w:val="18"/>
        <w:szCs w:val="1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2"/>
  </w:num>
  <w:num w:numId="5">
    <w:abstractNumId w:val="6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10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13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11"/>
  </w:num>
  <w:num w:numId="31">
    <w:abstractNumId w:val="3"/>
  </w:num>
  <w:num w:numId="32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2C55"/>
    <w:rsid w:val="00002C98"/>
    <w:rsid w:val="00003BE9"/>
    <w:rsid w:val="000052E7"/>
    <w:rsid w:val="000066EA"/>
    <w:rsid w:val="00007174"/>
    <w:rsid w:val="00007430"/>
    <w:rsid w:val="000079B6"/>
    <w:rsid w:val="00007F1E"/>
    <w:rsid w:val="0001509B"/>
    <w:rsid w:val="0001598B"/>
    <w:rsid w:val="0001778E"/>
    <w:rsid w:val="00017D85"/>
    <w:rsid w:val="00021195"/>
    <w:rsid w:val="00022FC2"/>
    <w:rsid w:val="0002429F"/>
    <w:rsid w:val="000243A6"/>
    <w:rsid w:val="000316DF"/>
    <w:rsid w:val="00031A31"/>
    <w:rsid w:val="000328D1"/>
    <w:rsid w:val="00034E26"/>
    <w:rsid w:val="000358AF"/>
    <w:rsid w:val="00035B55"/>
    <w:rsid w:val="00035EFE"/>
    <w:rsid w:val="00036752"/>
    <w:rsid w:val="00044C0B"/>
    <w:rsid w:val="00046232"/>
    <w:rsid w:val="00046822"/>
    <w:rsid w:val="00050F9C"/>
    <w:rsid w:val="00053121"/>
    <w:rsid w:val="00053F7F"/>
    <w:rsid w:val="0005429A"/>
    <w:rsid w:val="0005446D"/>
    <w:rsid w:val="00060DAA"/>
    <w:rsid w:val="00060FF8"/>
    <w:rsid w:val="00063557"/>
    <w:rsid w:val="000635E4"/>
    <w:rsid w:val="000645D6"/>
    <w:rsid w:val="000650BE"/>
    <w:rsid w:val="0006540C"/>
    <w:rsid w:val="00066B64"/>
    <w:rsid w:val="000708DE"/>
    <w:rsid w:val="00070B3E"/>
    <w:rsid w:val="00071036"/>
    <w:rsid w:val="00072147"/>
    <w:rsid w:val="00072C1E"/>
    <w:rsid w:val="00073970"/>
    <w:rsid w:val="00073A69"/>
    <w:rsid w:val="00075177"/>
    <w:rsid w:val="0007651E"/>
    <w:rsid w:val="000809DD"/>
    <w:rsid w:val="00081130"/>
    <w:rsid w:val="000814B9"/>
    <w:rsid w:val="00082820"/>
    <w:rsid w:val="00083577"/>
    <w:rsid w:val="00084AA5"/>
    <w:rsid w:val="000853E9"/>
    <w:rsid w:val="00085709"/>
    <w:rsid w:val="00087335"/>
    <w:rsid w:val="00087BD0"/>
    <w:rsid w:val="00090FEA"/>
    <w:rsid w:val="00091EB6"/>
    <w:rsid w:val="00092E4E"/>
    <w:rsid w:val="00093C6F"/>
    <w:rsid w:val="0009494B"/>
    <w:rsid w:val="00096FF1"/>
    <w:rsid w:val="00097FE2"/>
    <w:rsid w:val="000A0812"/>
    <w:rsid w:val="000A0B41"/>
    <w:rsid w:val="000A13BC"/>
    <w:rsid w:val="000A227B"/>
    <w:rsid w:val="000A3F85"/>
    <w:rsid w:val="000A40E3"/>
    <w:rsid w:val="000A5295"/>
    <w:rsid w:val="000B0F9D"/>
    <w:rsid w:val="000B151D"/>
    <w:rsid w:val="000B176F"/>
    <w:rsid w:val="000B25B4"/>
    <w:rsid w:val="000B2A2E"/>
    <w:rsid w:val="000B2AA3"/>
    <w:rsid w:val="000B324A"/>
    <w:rsid w:val="000B345A"/>
    <w:rsid w:val="000B3B37"/>
    <w:rsid w:val="000B4832"/>
    <w:rsid w:val="000B497C"/>
    <w:rsid w:val="000B5016"/>
    <w:rsid w:val="000B5D96"/>
    <w:rsid w:val="000B65BC"/>
    <w:rsid w:val="000C026E"/>
    <w:rsid w:val="000C06A5"/>
    <w:rsid w:val="000C1FF5"/>
    <w:rsid w:val="000C22DB"/>
    <w:rsid w:val="000C35AE"/>
    <w:rsid w:val="000C6881"/>
    <w:rsid w:val="000D0B7E"/>
    <w:rsid w:val="000D1E18"/>
    <w:rsid w:val="000D1E4D"/>
    <w:rsid w:val="000D278B"/>
    <w:rsid w:val="000D540F"/>
    <w:rsid w:val="000D67FF"/>
    <w:rsid w:val="000D78FC"/>
    <w:rsid w:val="000E13E4"/>
    <w:rsid w:val="000E23A7"/>
    <w:rsid w:val="000E26C3"/>
    <w:rsid w:val="000E2965"/>
    <w:rsid w:val="000F0020"/>
    <w:rsid w:val="000F396D"/>
    <w:rsid w:val="000F4797"/>
    <w:rsid w:val="000F4F1B"/>
    <w:rsid w:val="000F5352"/>
    <w:rsid w:val="000F5D0E"/>
    <w:rsid w:val="000F5EF2"/>
    <w:rsid w:val="000F5F57"/>
    <w:rsid w:val="000F6ADF"/>
    <w:rsid w:val="00101702"/>
    <w:rsid w:val="00102415"/>
    <w:rsid w:val="00104280"/>
    <w:rsid w:val="0010440C"/>
    <w:rsid w:val="00105CB1"/>
    <w:rsid w:val="001064EE"/>
    <w:rsid w:val="0010693F"/>
    <w:rsid w:val="001069B2"/>
    <w:rsid w:val="001076C6"/>
    <w:rsid w:val="00107E5E"/>
    <w:rsid w:val="0011025F"/>
    <w:rsid w:val="00110FE4"/>
    <w:rsid w:val="00111136"/>
    <w:rsid w:val="00112B5C"/>
    <w:rsid w:val="00113D10"/>
    <w:rsid w:val="00114472"/>
    <w:rsid w:val="001153DF"/>
    <w:rsid w:val="00116953"/>
    <w:rsid w:val="001179F2"/>
    <w:rsid w:val="001208D6"/>
    <w:rsid w:val="001242EB"/>
    <w:rsid w:val="0012577D"/>
    <w:rsid w:val="00127C49"/>
    <w:rsid w:val="00127CCC"/>
    <w:rsid w:val="0013075F"/>
    <w:rsid w:val="00131AA3"/>
    <w:rsid w:val="0013379C"/>
    <w:rsid w:val="001337BF"/>
    <w:rsid w:val="00135084"/>
    <w:rsid w:val="00135E59"/>
    <w:rsid w:val="00140601"/>
    <w:rsid w:val="001407EB"/>
    <w:rsid w:val="0014306E"/>
    <w:rsid w:val="001435FD"/>
    <w:rsid w:val="00143794"/>
    <w:rsid w:val="0014786C"/>
    <w:rsid w:val="00147AA8"/>
    <w:rsid w:val="001505A3"/>
    <w:rsid w:val="00150F75"/>
    <w:rsid w:val="0015248C"/>
    <w:rsid w:val="00153926"/>
    <w:rsid w:val="00153B73"/>
    <w:rsid w:val="001550BC"/>
    <w:rsid w:val="00156325"/>
    <w:rsid w:val="00156C68"/>
    <w:rsid w:val="001605B9"/>
    <w:rsid w:val="00161BEB"/>
    <w:rsid w:val="00163E88"/>
    <w:rsid w:val="001640CB"/>
    <w:rsid w:val="001643AD"/>
    <w:rsid w:val="00164B96"/>
    <w:rsid w:val="00164E45"/>
    <w:rsid w:val="00164EED"/>
    <w:rsid w:val="001656E0"/>
    <w:rsid w:val="0016681A"/>
    <w:rsid w:val="00167DFA"/>
    <w:rsid w:val="00170EC5"/>
    <w:rsid w:val="0017429C"/>
    <w:rsid w:val="001747C1"/>
    <w:rsid w:val="00175803"/>
    <w:rsid w:val="00175923"/>
    <w:rsid w:val="00177043"/>
    <w:rsid w:val="0018092E"/>
    <w:rsid w:val="00181031"/>
    <w:rsid w:val="0018117B"/>
    <w:rsid w:val="00184743"/>
    <w:rsid w:val="00185E2F"/>
    <w:rsid w:val="001865A9"/>
    <w:rsid w:val="00187917"/>
    <w:rsid w:val="00187F0E"/>
    <w:rsid w:val="00190C69"/>
    <w:rsid w:val="00192E84"/>
    <w:rsid w:val="00193516"/>
    <w:rsid w:val="00193785"/>
    <w:rsid w:val="00193A76"/>
    <w:rsid w:val="00193E73"/>
    <w:rsid w:val="00195BAD"/>
    <w:rsid w:val="0019690D"/>
    <w:rsid w:val="001A0031"/>
    <w:rsid w:val="001A1F56"/>
    <w:rsid w:val="001A41B7"/>
    <w:rsid w:val="001A48F3"/>
    <w:rsid w:val="001A4F1F"/>
    <w:rsid w:val="001A56FD"/>
    <w:rsid w:val="001A6752"/>
    <w:rsid w:val="001A6ADA"/>
    <w:rsid w:val="001A70EB"/>
    <w:rsid w:val="001B01E7"/>
    <w:rsid w:val="001B1817"/>
    <w:rsid w:val="001B5B5B"/>
    <w:rsid w:val="001B7767"/>
    <w:rsid w:val="001B7F9A"/>
    <w:rsid w:val="001C06D6"/>
    <w:rsid w:val="001C0FC2"/>
    <w:rsid w:val="001C1748"/>
    <w:rsid w:val="001C175C"/>
    <w:rsid w:val="001C21CA"/>
    <w:rsid w:val="001C298C"/>
    <w:rsid w:val="001C3A60"/>
    <w:rsid w:val="001C3ED3"/>
    <w:rsid w:val="001C429A"/>
    <w:rsid w:val="001C6FB6"/>
    <w:rsid w:val="001C72C8"/>
    <w:rsid w:val="001C7407"/>
    <w:rsid w:val="001C7D17"/>
    <w:rsid w:val="001D1B91"/>
    <w:rsid w:val="001D3AFC"/>
    <w:rsid w:val="001D555A"/>
    <w:rsid w:val="001D68A6"/>
    <w:rsid w:val="001D7400"/>
    <w:rsid w:val="001D7A7C"/>
    <w:rsid w:val="001E1565"/>
    <w:rsid w:val="001E265B"/>
    <w:rsid w:val="001E2B2D"/>
    <w:rsid w:val="001E7276"/>
    <w:rsid w:val="001E74AF"/>
    <w:rsid w:val="001E7EA4"/>
    <w:rsid w:val="001F0105"/>
    <w:rsid w:val="001F3AA5"/>
    <w:rsid w:val="001F7975"/>
    <w:rsid w:val="00200830"/>
    <w:rsid w:val="00201598"/>
    <w:rsid w:val="0020289F"/>
    <w:rsid w:val="00203100"/>
    <w:rsid w:val="002036F4"/>
    <w:rsid w:val="00203DD5"/>
    <w:rsid w:val="0020530D"/>
    <w:rsid w:val="00207DF5"/>
    <w:rsid w:val="00211A90"/>
    <w:rsid w:val="0021246D"/>
    <w:rsid w:val="00213360"/>
    <w:rsid w:val="00216100"/>
    <w:rsid w:val="00216193"/>
    <w:rsid w:val="00217E6C"/>
    <w:rsid w:val="0022130F"/>
    <w:rsid w:val="00221433"/>
    <w:rsid w:val="00221A46"/>
    <w:rsid w:val="00221B4E"/>
    <w:rsid w:val="00223366"/>
    <w:rsid w:val="00225FAC"/>
    <w:rsid w:val="00227506"/>
    <w:rsid w:val="00230104"/>
    <w:rsid w:val="00230D1E"/>
    <w:rsid w:val="002313EA"/>
    <w:rsid w:val="00232C49"/>
    <w:rsid w:val="00232D4A"/>
    <w:rsid w:val="0023357A"/>
    <w:rsid w:val="0023403E"/>
    <w:rsid w:val="00234ABE"/>
    <w:rsid w:val="00235E1B"/>
    <w:rsid w:val="00236CE2"/>
    <w:rsid w:val="00237436"/>
    <w:rsid w:val="00240416"/>
    <w:rsid w:val="0024079F"/>
    <w:rsid w:val="002408D4"/>
    <w:rsid w:val="002419AE"/>
    <w:rsid w:val="002478D4"/>
    <w:rsid w:val="00250F19"/>
    <w:rsid w:val="0025341D"/>
    <w:rsid w:val="00253BA4"/>
    <w:rsid w:val="00255619"/>
    <w:rsid w:val="00255F7F"/>
    <w:rsid w:val="00257D97"/>
    <w:rsid w:val="002622FC"/>
    <w:rsid w:val="00263A36"/>
    <w:rsid w:val="002647EF"/>
    <w:rsid w:val="00264B96"/>
    <w:rsid w:val="00266F5F"/>
    <w:rsid w:val="00271ACD"/>
    <w:rsid w:val="0027248D"/>
    <w:rsid w:val="00273D6D"/>
    <w:rsid w:val="00274953"/>
    <w:rsid w:val="00275474"/>
    <w:rsid w:val="00275593"/>
    <w:rsid w:val="00280E07"/>
    <w:rsid w:val="00281951"/>
    <w:rsid w:val="00281B96"/>
    <w:rsid w:val="00281EB7"/>
    <w:rsid w:val="0028255C"/>
    <w:rsid w:val="0028260C"/>
    <w:rsid w:val="0028302E"/>
    <w:rsid w:val="00283161"/>
    <w:rsid w:val="00284A03"/>
    <w:rsid w:val="00291DC4"/>
    <w:rsid w:val="00293441"/>
    <w:rsid w:val="002938DC"/>
    <w:rsid w:val="0029605F"/>
    <w:rsid w:val="00296431"/>
    <w:rsid w:val="0029665D"/>
    <w:rsid w:val="00296DDC"/>
    <w:rsid w:val="00296E17"/>
    <w:rsid w:val="002978BA"/>
    <w:rsid w:val="002A01C2"/>
    <w:rsid w:val="002A19B3"/>
    <w:rsid w:val="002A232C"/>
    <w:rsid w:val="002A325E"/>
    <w:rsid w:val="002A4F51"/>
    <w:rsid w:val="002B2C6D"/>
    <w:rsid w:val="002B31F5"/>
    <w:rsid w:val="002B35FB"/>
    <w:rsid w:val="002B3FA6"/>
    <w:rsid w:val="002B4282"/>
    <w:rsid w:val="002B5376"/>
    <w:rsid w:val="002B609E"/>
    <w:rsid w:val="002B62DD"/>
    <w:rsid w:val="002C15F4"/>
    <w:rsid w:val="002C24F1"/>
    <w:rsid w:val="002C297E"/>
    <w:rsid w:val="002C31BF"/>
    <w:rsid w:val="002C4B70"/>
    <w:rsid w:val="002C4CC3"/>
    <w:rsid w:val="002C6184"/>
    <w:rsid w:val="002C7928"/>
    <w:rsid w:val="002D08B1"/>
    <w:rsid w:val="002D25BC"/>
    <w:rsid w:val="002D38B5"/>
    <w:rsid w:val="002D39D6"/>
    <w:rsid w:val="002D6523"/>
    <w:rsid w:val="002D6A94"/>
    <w:rsid w:val="002D6F51"/>
    <w:rsid w:val="002D7837"/>
    <w:rsid w:val="002D7A7E"/>
    <w:rsid w:val="002E0CD7"/>
    <w:rsid w:val="002E30D8"/>
    <w:rsid w:val="002E5425"/>
    <w:rsid w:val="002E65DB"/>
    <w:rsid w:val="002E6F35"/>
    <w:rsid w:val="002E7361"/>
    <w:rsid w:val="002E74B1"/>
    <w:rsid w:val="002E7DBE"/>
    <w:rsid w:val="002F076F"/>
    <w:rsid w:val="002F0C4D"/>
    <w:rsid w:val="002F2759"/>
    <w:rsid w:val="002F5D1D"/>
    <w:rsid w:val="00300176"/>
    <w:rsid w:val="003013FA"/>
    <w:rsid w:val="00302299"/>
    <w:rsid w:val="00303669"/>
    <w:rsid w:val="003039BC"/>
    <w:rsid w:val="003071BD"/>
    <w:rsid w:val="00307643"/>
    <w:rsid w:val="00311A3C"/>
    <w:rsid w:val="00311F82"/>
    <w:rsid w:val="0031268C"/>
    <w:rsid w:val="0031272D"/>
    <w:rsid w:val="0031288F"/>
    <w:rsid w:val="003129E4"/>
    <w:rsid w:val="00313DEC"/>
    <w:rsid w:val="00321059"/>
    <w:rsid w:val="003263D4"/>
    <w:rsid w:val="00326D17"/>
    <w:rsid w:val="003310EA"/>
    <w:rsid w:val="003311B6"/>
    <w:rsid w:val="00331C5C"/>
    <w:rsid w:val="00333EFE"/>
    <w:rsid w:val="00335690"/>
    <w:rsid w:val="0033655E"/>
    <w:rsid w:val="00340AAB"/>
    <w:rsid w:val="00341DCF"/>
    <w:rsid w:val="00342ED4"/>
    <w:rsid w:val="003435DE"/>
    <w:rsid w:val="003446EA"/>
    <w:rsid w:val="00346AB5"/>
    <w:rsid w:val="0035261E"/>
    <w:rsid w:val="003564DF"/>
    <w:rsid w:val="00357BC6"/>
    <w:rsid w:val="00360BD8"/>
    <w:rsid w:val="00364F82"/>
    <w:rsid w:val="00365BFD"/>
    <w:rsid w:val="00365D85"/>
    <w:rsid w:val="00370FAC"/>
    <w:rsid w:val="00372378"/>
    <w:rsid w:val="0037278F"/>
    <w:rsid w:val="00374036"/>
    <w:rsid w:val="003744CC"/>
    <w:rsid w:val="00374700"/>
    <w:rsid w:val="003764D5"/>
    <w:rsid w:val="00380115"/>
    <w:rsid w:val="00380609"/>
    <w:rsid w:val="0038088E"/>
    <w:rsid w:val="00383D76"/>
    <w:rsid w:val="003841F8"/>
    <w:rsid w:val="00385035"/>
    <w:rsid w:val="003860D6"/>
    <w:rsid w:val="0039258A"/>
    <w:rsid w:val="00393204"/>
    <w:rsid w:val="003956C6"/>
    <w:rsid w:val="00395DF6"/>
    <w:rsid w:val="003979F6"/>
    <w:rsid w:val="003A08A3"/>
    <w:rsid w:val="003A0A0E"/>
    <w:rsid w:val="003A0DCF"/>
    <w:rsid w:val="003A2EA3"/>
    <w:rsid w:val="003A4410"/>
    <w:rsid w:val="003A4D59"/>
    <w:rsid w:val="003A5333"/>
    <w:rsid w:val="003A5A33"/>
    <w:rsid w:val="003B30CD"/>
    <w:rsid w:val="003B30D6"/>
    <w:rsid w:val="003B39EC"/>
    <w:rsid w:val="003B5AF6"/>
    <w:rsid w:val="003B5DD6"/>
    <w:rsid w:val="003B5FC3"/>
    <w:rsid w:val="003B66EC"/>
    <w:rsid w:val="003C023C"/>
    <w:rsid w:val="003C148F"/>
    <w:rsid w:val="003C2391"/>
    <w:rsid w:val="003C4805"/>
    <w:rsid w:val="003C4CCA"/>
    <w:rsid w:val="003C5269"/>
    <w:rsid w:val="003C5F67"/>
    <w:rsid w:val="003C6C70"/>
    <w:rsid w:val="003C7266"/>
    <w:rsid w:val="003D0A5E"/>
    <w:rsid w:val="003D1511"/>
    <w:rsid w:val="003D1C15"/>
    <w:rsid w:val="003D1F1E"/>
    <w:rsid w:val="003D4801"/>
    <w:rsid w:val="003D4B21"/>
    <w:rsid w:val="003D4B38"/>
    <w:rsid w:val="003D55B9"/>
    <w:rsid w:val="003D587F"/>
    <w:rsid w:val="003D703A"/>
    <w:rsid w:val="003D724D"/>
    <w:rsid w:val="003D751F"/>
    <w:rsid w:val="003D7F77"/>
    <w:rsid w:val="003E11B0"/>
    <w:rsid w:val="003E16E3"/>
    <w:rsid w:val="003E2759"/>
    <w:rsid w:val="003E5B8C"/>
    <w:rsid w:val="003E6C4C"/>
    <w:rsid w:val="003E7EA4"/>
    <w:rsid w:val="003F069A"/>
    <w:rsid w:val="003F20D8"/>
    <w:rsid w:val="003F20FA"/>
    <w:rsid w:val="003F3000"/>
    <w:rsid w:val="003F3EF5"/>
    <w:rsid w:val="003F5CFE"/>
    <w:rsid w:val="003F7DE6"/>
    <w:rsid w:val="00400064"/>
    <w:rsid w:val="00401303"/>
    <w:rsid w:val="004052D8"/>
    <w:rsid w:val="00405595"/>
    <w:rsid w:val="004062B1"/>
    <w:rsid w:val="004071FB"/>
    <w:rsid w:val="00410D71"/>
    <w:rsid w:val="0041289E"/>
    <w:rsid w:val="00412FA9"/>
    <w:rsid w:val="004132D8"/>
    <w:rsid w:val="00415F8A"/>
    <w:rsid w:val="004160D4"/>
    <w:rsid w:val="00417AE3"/>
    <w:rsid w:val="004205B1"/>
    <w:rsid w:val="00420B2B"/>
    <w:rsid w:val="00422370"/>
    <w:rsid w:val="0042314E"/>
    <w:rsid w:val="00424AB7"/>
    <w:rsid w:val="00424C23"/>
    <w:rsid w:val="004259C4"/>
    <w:rsid w:val="0043130A"/>
    <w:rsid w:val="00431925"/>
    <w:rsid w:val="0043237F"/>
    <w:rsid w:val="004336B1"/>
    <w:rsid w:val="004336E2"/>
    <w:rsid w:val="0043533B"/>
    <w:rsid w:val="0043729C"/>
    <w:rsid w:val="00440117"/>
    <w:rsid w:val="00441430"/>
    <w:rsid w:val="0044238F"/>
    <w:rsid w:val="004426A1"/>
    <w:rsid w:val="004429CF"/>
    <w:rsid w:val="00442D8A"/>
    <w:rsid w:val="004436E2"/>
    <w:rsid w:val="0044437A"/>
    <w:rsid w:val="004468A3"/>
    <w:rsid w:val="00446C59"/>
    <w:rsid w:val="00446E34"/>
    <w:rsid w:val="00450F07"/>
    <w:rsid w:val="00451400"/>
    <w:rsid w:val="00452586"/>
    <w:rsid w:val="00453374"/>
    <w:rsid w:val="00453CD3"/>
    <w:rsid w:val="00460559"/>
    <w:rsid w:val="00460660"/>
    <w:rsid w:val="004614BF"/>
    <w:rsid w:val="00461646"/>
    <w:rsid w:val="00461D32"/>
    <w:rsid w:val="004628D7"/>
    <w:rsid w:val="00462D5E"/>
    <w:rsid w:val="0046478A"/>
    <w:rsid w:val="004651F1"/>
    <w:rsid w:val="004658E5"/>
    <w:rsid w:val="004675DB"/>
    <w:rsid w:val="00467B23"/>
    <w:rsid w:val="00470180"/>
    <w:rsid w:val="00470B02"/>
    <w:rsid w:val="00470B1E"/>
    <w:rsid w:val="0047110F"/>
    <w:rsid w:val="0047161E"/>
    <w:rsid w:val="00474589"/>
    <w:rsid w:val="004758A0"/>
    <w:rsid w:val="0047677B"/>
    <w:rsid w:val="00476E08"/>
    <w:rsid w:val="00480B6A"/>
    <w:rsid w:val="00481EE9"/>
    <w:rsid w:val="004824E0"/>
    <w:rsid w:val="00484395"/>
    <w:rsid w:val="00486107"/>
    <w:rsid w:val="00486228"/>
    <w:rsid w:val="00490CFF"/>
    <w:rsid w:val="00491021"/>
    <w:rsid w:val="00491827"/>
    <w:rsid w:val="00493110"/>
    <w:rsid w:val="00493773"/>
    <w:rsid w:val="00493A36"/>
    <w:rsid w:val="00493B1B"/>
    <w:rsid w:val="00495BD9"/>
    <w:rsid w:val="004960D8"/>
    <w:rsid w:val="00496671"/>
    <w:rsid w:val="004A0247"/>
    <w:rsid w:val="004A1DA5"/>
    <w:rsid w:val="004A2E6A"/>
    <w:rsid w:val="004A3083"/>
    <w:rsid w:val="004A30E2"/>
    <w:rsid w:val="004A3A78"/>
    <w:rsid w:val="004A44AE"/>
    <w:rsid w:val="004A49ED"/>
    <w:rsid w:val="004A580D"/>
    <w:rsid w:val="004A6222"/>
    <w:rsid w:val="004A6284"/>
    <w:rsid w:val="004B2ED1"/>
    <w:rsid w:val="004B348C"/>
    <w:rsid w:val="004B3F37"/>
    <w:rsid w:val="004B439B"/>
    <w:rsid w:val="004B63E0"/>
    <w:rsid w:val="004C1537"/>
    <w:rsid w:val="004C4399"/>
    <w:rsid w:val="004C7094"/>
    <w:rsid w:val="004C70C8"/>
    <w:rsid w:val="004C728D"/>
    <w:rsid w:val="004C787C"/>
    <w:rsid w:val="004D00EF"/>
    <w:rsid w:val="004D1253"/>
    <w:rsid w:val="004D16A5"/>
    <w:rsid w:val="004D17EC"/>
    <w:rsid w:val="004D1EC8"/>
    <w:rsid w:val="004D289E"/>
    <w:rsid w:val="004D2AA2"/>
    <w:rsid w:val="004D2BC9"/>
    <w:rsid w:val="004D2DC0"/>
    <w:rsid w:val="004D3A4E"/>
    <w:rsid w:val="004D4D7F"/>
    <w:rsid w:val="004D5443"/>
    <w:rsid w:val="004D5468"/>
    <w:rsid w:val="004D5FE1"/>
    <w:rsid w:val="004E03EC"/>
    <w:rsid w:val="004E045A"/>
    <w:rsid w:val="004E0843"/>
    <w:rsid w:val="004E0FF6"/>
    <w:rsid w:val="004E143C"/>
    <w:rsid w:val="004E1498"/>
    <w:rsid w:val="004E2B32"/>
    <w:rsid w:val="004E3A53"/>
    <w:rsid w:val="004E5D74"/>
    <w:rsid w:val="004E67C2"/>
    <w:rsid w:val="004F0B05"/>
    <w:rsid w:val="004F116A"/>
    <w:rsid w:val="004F11F6"/>
    <w:rsid w:val="004F2336"/>
    <w:rsid w:val="004F4AEA"/>
    <w:rsid w:val="004F4B9B"/>
    <w:rsid w:val="004F7D8B"/>
    <w:rsid w:val="0050133A"/>
    <w:rsid w:val="00501A4A"/>
    <w:rsid w:val="0050268C"/>
    <w:rsid w:val="0050394F"/>
    <w:rsid w:val="00506DA3"/>
    <w:rsid w:val="00507C9B"/>
    <w:rsid w:val="005108E8"/>
    <w:rsid w:val="005114DF"/>
    <w:rsid w:val="00511AB9"/>
    <w:rsid w:val="00514D00"/>
    <w:rsid w:val="00516464"/>
    <w:rsid w:val="005172A4"/>
    <w:rsid w:val="0051762B"/>
    <w:rsid w:val="0052117D"/>
    <w:rsid w:val="00522467"/>
    <w:rsid w:val="00523084"/>
    <w:rsid w:val="005231DE"/>
    <w:rsid w:val="00523EA7"/>
    <w:rsid w:val="00527421"/>
    <w:rsid w:val="00530CE0"/>
    <w:rsid w:val="005320A4"/>
    <w:rsid w:val="00534A20"/>
    <w:rsid w:val="00534BA9"/>
    <w:rsid w:val="005361F9"/>
    <w:rsid w:val="00536E48"/>
    <w:rsid w:val="00537B7A"/>
    <w:rsid w:val="00537B95"/>
    <w:rsid w:val="00540BB6"/>
    <w:rsid w:val="00540F10"/>
    <w:rsid w:val="00541F31"/>
    <w:rsid w:val="00544131"/>
    <w:rsid w:val="0054703E"/>
    <w:rsid w:val="005471EB"/>
    <w:rsid w:val="00550FA0"/>
    <w:rsid w:val="00552DCF"/>
    <w:rsid w:val="00552FC3"/>
    <w:rsid w:val="005530D3"/>
    <w:rsid w:val="00553375"/>
    <w:rsid w:val="0055506C"/>
    <w:rsid w:val="005557A7"/>
    <w:rsid w:val="00556136"/>
    <w:rsid w:val="005563CA"/>
    <w:rsid w:val="005574F5"/>
    <w:rsid w:val="00561F78"/>
    <w:rsid w:val="005627F3"/>
    <w:rsid w:val="00563A18"/>
    <w:rsid w:val="0056516D"/>
    <w:rsid w:val="00566AB9"/>
    <w:rsid w:val="00567A0F"/>
    <w:rsid w:val="005708B3"/>
    <w:rsid w:val="0057181D"/>
    <w:rsid w:val="00572123"/>
    <w:rsid w:val="00572606"/>
    <w:rsid w:val="00572F49"/>
    <w:rsid w:val="005736B7"/>
    <w:rsid w:val="00573C19"/>
    <w:rsid w:val="005740C3"/>
    <w:rsid w:val="0057598E"/>
    <w:rsid w:val="00575E5A"/>
    <w:rsid w:val="00576115"/>
    <w:rsid w:val="00577428"/>
    <w:rsid w:val="00580F4C"/>
    <w:rsid w:val="005820C6"/>
    <w:rsid w:val="005843C1"/>
    <w:rsid w:val="005847E3"/>
    <w:rsid w:val="00584F90"/>
    <w:rsid w:val="00585272"/>
    <w:rsid w:val="00586732"/>
    <w:rsid w:val="00587EFC"/>
    <w:rsid w:val="0059115A"/>
    <w:rsid w:val="00592442"/>
    <w:rsid w:val="005926FF"/>
    <w:rsid w:val="00592757"/>
    <w:rsid w:val="00592A98"/>
    <w:rsid w:val="00592AD1"/>
    <w:rsid w:val="00593D02"/>
    <w:rsid w:val="005944F1"/>
    <w:rsid w:val="00594858"/>
    <w:rsid w:val="005951D7"/>
    <w:rsid w:val="00595F9F"/>
    <w:rsid w:val="005961B9"/>
    <w:rsid w:val="00597D10"/>
    <w:rsid w:val="00597E84"/>
    <w:rsid w:val="005A075F"/>
    <w:rsid w:val="005A0AE6"/>
    <w:rsid w:val="005A0BD8"/>
    <w:rsid w:val="005A16FC"/>
    <w:rsid w:val="005A4365"/>
    <w:rsid w:val="005A6FF5"/>
    <w:rsid w:val="005B0CD0"/>
    <w:rsid w:val="005B112F"/>
    <w:rsid w:val="005B1A39"/>
    <w:rsid w:val="005B1AC6"/>
    <w:rsid w:val="005B2225"/>
    <w:rsid w:val="005B39F7"/>
    <w:rsid w:val="005B5985"/>
    <w:rsid w:val="005B76DD"/>
    <w:rsid w:val="005B7DB9"/>
    <w:rsid w:val="005C0645"/>
    <w:rsid w:val="005C37D8"/>
    <w:rsid w:val="005C3BA3"/>
    <w:rsid w:val="005C4583"/>
    <w:rsid w:val="005C5F97"/>
    <w:rsid w:val="005C6825"/>
    <w:rsid w:val="005C770A"/>
    <w:rsid w:val="005D1188"/>
    <w:rsid w:val="005D137F"/>
    <w:rsid w:val="005D5624"/>
    <w:rsid w:val="005D5ACF"/>
    <w:rsid w:val="005D64B9"/>
    <w:rsid w:val="005E1006"/>
    <w:rsid w:val="005E27EB"/>
    <w:rsid w:val="005E2829"/>
    <w:rsid w:val="005E4378"/>
    <w:rsid w:val="005E5867"/>
    <w:rsid w:val="005E5BE9"/>
    <w:rsid w:val="005E657C"/>
    <w:rsid w:val="005E7CE5"/>
    <w:rsid w:val="005F09A7"/>
    <w:rsid w:val="005F0A47"/>
    <w:rsid w:val="005F1404"/>
    <w:rsid w:val="005F146D"/>
    <w:rsid w:val="005F3889"/>
    <w:rsid w:val="005F68F8"/>
    <w:rsid w:val="005F6C82"/>
    <w:rsid w:val="006017D5"/>
    <w:rsid w:val="00601F05"/>
    <w:rsid w:val="00602906"/>
    <w:rsid w:val="0060520C"/>
    <w:rsid w:val="0060525A"/>
    <w:rsid w:val="006069ED"/>
    <w:rsid w:val="0060763B"/>
    <w:rsid w:val="0061068E"/>
    <w:rsid w:val="006119D1"/>
    <w:rsid w:val="00612239"/>
    <w:rsid w:val="00612B38"/>
    <w:rsid w:val="00613238"/>
    <w:rsid w:val="00616383"/>
    <w:rsid w:val="00616514"/>
    <w:rsid w:val="0061675C"/>
    <w:rsid w:val="006214A8"/>
    <w:rsid w:val="0062655E"/>
    <w:rsid w:val="00626B9C"/>
    <w:rsid w:val="00626F43"/>
    <w:rsid w:val="00627F17"/>
    <w:rsid w:val="006307A1"/>
    <w:rsid w:val="00632093"/>
    <w:rsid w:val="00635627"/>
    <w:rsid w:val="006374DA"/>
    <w:rsid w:val="00640D7A"/>
    <w:rsid w:val="00641135"/>
    <w:rsid w:val="00642062"/>
    <w:rsid w:val="00642BF7"/>
    <w:rsid w:val="00643F67"/>
    <w:rsid w:val="00644A6B"/>
    <w:rsid w:val="00645888"/>
    <w:rsid w:val="00646D72"/>
    <w:rsid w:val="00652D52"/>
    <w:rsid w:val="0065386D"/>
    <w:rsid w:val="00653B3A"/>
    <w:rsid w:val="00655511"/>
    <w:rsid w:val="006566F7"/>
    <w:rsid w:val="006570F6"/>
    <w:rsid w:val="00657984"/>
    <w:rsid w:val="00657A66"/>
    <w:rsid w:val="006602DB"/>
    <w:rsid w:val="00660AD3"/>
    <w:rsid w:val="00661783"/>
    <w:rsid w:val="00662470"/>
    <w:rsid w:val="006630EF"/>
    <w:rsid w:val="00667E73"/>
    <w:rsid w:val="00672F58"/>
    <w:rsid w:val="00673A65"/>
    <w:rsid w:val="00677B7F"/>
    <w:rsid w:val="006805D9"/>
    <w:rsid w:val="00680CA7"/>
    <w:rsid w:val="00680E8F"/>
    <w:rsid w:val="00680F46"/>
    <w:rsid w:val="00684F7D"/>
    <w:rsid w:val="006861D7"/>
    <w:rsid w:val="006864D8"/>
    <w:rsid w:val="0068779B"/>
    <w:rsid w:val="006918D4"/>
    <w:rsid w:val="006920BA"/>
    <w:rsid w:val="006925A1"/>
    <w:rsid w:val="00692B4B"/>
    <w:rsid w:val="00692E94"/>
    <w:rsid w:val="0069729F"/>
    <w:rsid w:val="006A0B3D"/>
    <w:rsid w:val="006A1B23"/>
    <w:rsid w:val="006A1B8C"/>
    <w:rsid w:val="006A2758"/>
    <w:rsid w:val="006A30F8"/>
    <w:rsid w:val="006A3F9E"/>
    <w:rsid w:val="006A5570"/>
    <w:rsid w:val="006A689C"/>
    <w:rsid w:val="006B3D79"/>
    <w:rsid w:val="006B4298"/>
    <w:rsid w:val="006B67E0"/>
    <w:rsid w:val="006B68C4"/>
    <w:rsid w:val="006C484B"/>
    <w:rsid w:val="006C4A43"/>
    <w:rsid w:val="006C53D9"/>
    <w:rsid w:val="006C58B6"/>
    <w:rsid w:val="006C5DB9"/>
    <w:rsid w:val="006C6084"/>
    <w:rsid w:val="006C7697"/>
    <w:rsid w:val="006C79A0"/>
    <w:rsid w:val="006D01DF"/>
    <w:rsid w:val="006D0424"/>
    <w:rsid w:val="006D209C"/>
    <w:rsid w:val="006D23FD"/>
    <w:rsid w:val="006D27E1"/>
    <w:rsid w:val="006D5418"/>
    <w:rsid w:val="006D6D63"/>
    <w:rsid w:val="006D7959"/>
    <w:rsid w:val="006D7A4E"/>
    <w:rsid w:val="006D7AFE"/>
    <w:rsid w:val="006E0304"/>
    <w:rsid w:val="006E0578"/>
    <w:rsid w:val="006E314D"/>
    <w:rsid w:val="006E416F"/>
    <w:rsid w:val="006E6E61"/>
    <w:rsid w:val="006E7EDB"/>
    <w:rsid w:val="006F00F9"/>
    <w:rsid w:val="006F0669"/>
    <w:rsid w:val="006F15ED"/>
    <w:rsid w:val="006F1A2A"/>
    <w:rsid w:val="006F1C00"/>
    <w:rsid w:val="006F2B3C"/>
    <w:rsid w:val="006F34D9"/>
    <w:rsid w:val="006F4285"/>
    <w:rsid w:val="006F4B46"/>
    <w:rsid w:val="006F599C"/>
    <w:rsid w:val="006F781D"/>
    <w:rsid w:val="00700F74"/>
    <w:rsid w:val="007013BE"/>
    <w:rsid w:val="00703AF8"/>
    <w:rsid w:val="0070458A"/>
    <w:rsid w:val="00704E50"/>
    <w:rsid w:val="007061F8"/>
    <w:rsid w:val="00707411"/>
    <w:rsid w:val="007075DD"/>
    <w:rsid w:val="00710723"/>
    <w:rsid w:val="007125B0"/>
    <w:rsid w:val="00713BE8"/>
    <w:rsid w:val="00713FA1"/>
    <w:rsid w:val="007141EE"/>
    <w:rsid w:val="007145E0"/>
    <w:rsid w:val="00715655"/>
    <w:rsid w:val="00716176"/>
    <w:rsid w:val="007167A5"/>
    <w:rsid w:val="0072105A"/>
    <w:rsid w:val="007227C3"/>
    <w:rsid w:val="00722DFB"/>
    <w:rsid w:val="00723B7D"/>
    <w:rsid w:val="00723E82"/>
    <w:rsid w:val="00723ED1"/>
    <w:rsid w:val="007254A8"/>
    <w:rsid w:val="00725720"/>
    <w:rsid w:val="00727ADE"/>
    <w:rsid w:val="00727BD9"/>
    <w:rsid w:val="007325EC"/>
    <w:rsid w:val="00735BC9"/>
    <w:rsid w:val="007367B1"/>
    <w:rsid w:val="00737CFE"/>
    <w:rsid w:val="00737DF9"/>
    <w:rsid w:val="007405C5"/>
    <w:rsid w:val="007406C5"/>
    <w:rsid w:val="00740EE0"/>
    <w:rsid w:val="007412FD"/>
    <w:rsid w:val="00741E08"/>
    <w:rsid w:val="00743525"/>
    <w:rsid w:val="00743755"/>
    <w:rsid w:val="007467D6"/>
    <w:rsid w:val="0074700C"/>
    <w:rsid w:val="007510DD"/>
    <w:rsid w:val="007512D1"/>
    <w:rsid w:val="00751514"/>
    <w:rsid w:val="007515C1"/>
    <w:rsid w:val="0075297A"/>
    <w:rsid w:val="00753EBA"/>
    <w:rsid w:val="007546C6"/>
    <w:rsid w:val="0075569A"/>
    <w:rsid w:val="00756BBA"/>
    <w:rsid w:val="00756C63"/>
    <w:rsid w:val="007604D7"/>
    <w:rsid w:val="00760EC4"/>
    <w:rsid w:val="00762810"/>
    <w:rsid w:val="0076286B"/>
    <w:rsid w:val="00762D1F"/>
    <w:rsid w:val="0076374A"/>
    <w:rsid w:val="00764E92"/>
    <w:rsid w:val="00765625"/>
    <w:rsid w:val="00766846"/>
    <w:rsid w:val="00770962"/>
    <w:rsid w:val="00771FF0"/>
    <w:rsid w:val="00773860"/>
    <w:rsid w:val="00775C8A"/>
    <w:rsid w:val="0077673A"/>
    <w:rsid w:val="0078037B"/>
    <w:rsid w:val="00782C3F"/>
    <w:rsid w:val="00783037"/>
    <w:rsid w:val="007837B1"/>
    <w:rsid w:val="00783A87"/>
    <w:rsid w:val="00783BEE"/>
    <w:rsid w:val="00784507"/>
    <w:rsid w:val="007846E1"/>
    <w:rsid w:val="007854A1"/>
    <w:rsid w:val="00785A27"/>
    <w:rsid w:val="00797B41"/>
    <w:rsid w:val="007A0C04"/>
    <w:rsid w:val="007A2836"/>
    <w:rsid w:val="007B0196"/>
    <w:rsid w:val="007B0FB5"/>
    <w:rsid w:val="007B147B"/>
    <w:rsid w:val="007B15F8"/>
    <w:rsid w:val="007B2AB5"/>
    <w:rsid w:val="007B2B09"/>
    <w:rsid w:val="007B302A"/>
    <w:rsid w:val="007B55B3"/>
    <w:rsid w:val="007B570C"/>
    <w:rsid w:val="007B6F76"/>
    <w:rsid w:val="007B76C2"/>
    <w:rsid w:val="007C01CD"/>
    <w:rsid w:val="007C03F5"/>
    <w:rsid w:val="007C0517"/>
    <w:rsid w:val="007C589B"/>
    <w:rsid w:val="007C6EF1"/>
    <w:rsid w:val="007D0AC5"/>
    <w:rsid w:val="007D1142"/>
    <w:rsid w:val="007D290E"/>
    <w:rsid w:val="007D2AE5"/>
    <w:rsid w:val="007D39C7"/>
    <w:rsid w:val="007D63C7"/>
    <w:rsid w:val="007D6F54"/>
    <w:rsid w:val="007E17FF"/>
    <w:rsid w:val="007E2F42"/>
    <w:rsid w:val="007E4A6E"/>
    <w:rsid w:val="007F05D8"/>
    <w:rsid w:val="007F2D1B"/>
    <w:rsid w:val="007F4005"/>
    <w:rsid w:val="007F4BD4"/>
    <w:rsid w:val="007F56A7"/>
    <w:rsid w:val="007F5D02"/>
    <w:rsid w:val="007F6517"/>
    <w:rsid w:val="007F692A"/>
    <w:rsid w:val="007F74CC"/>
    <w:rsid w:val="007F778D"/>
    <w:rsid w:val="00801402"/>
    <w:rsid w:val="008017CA"/>
    <w:rsid w:val="00802299"/>
    <w:rsid w:val="0080262B"/>
    <w:rsid w:val="00802B9E"/>
    <w:rsid w:val="008030AC"/>
    <w:rsid w:val="00804224"/>
    <w:rsid w:val="008044D5"/>
    <w:rsid w:val="008048B3"/>
    <w:rsid w:val="0080593B"/>
    <w:rsid w:val="00807339"/>
    <w:rsid w:val="00807DD0"/>
    <w:rsid w:val="00810E9B"/>
    <w:rsid w:val="00811F91"/>
    <w:rsid w:val="00813535"/>
    <w:rsid w:val="00813CE4"/>
    <w:rsid w:val="00815CC3"/>
    <w:rsid w:val="00816490"/>
    <w:rsid w:val="00816B59"/>
    <w:rsid w:val="00821F1C"/>
    <w:rsid w:val="00822C9F"/>
    <w:rsid w:val="00823CC6"/>
    <w:rsid w:val="00823FCB"/>
    <w:rsid w:val="008254A0"/>
    <w:rsid w:val="00826767"/>
    <w:rsid w:val="00831044"/>
    <w:rsid w:val="00833299"/>
    <w:rsid w:val="00835B62"/>
    <w:rsid w:val="008405D4"/>
    <w:rsid w:val="008416F1"/>
    <w:rsid w:val="00843BAA"/>
    <w:rsid w:val="008442FB"/>
    <w:rsid w:val="00845DC2"/>
    <w:rsid w:val="00846A90"/>
    <w:rsid w:val="00846B8C"/>
    <w:rsid w:val="0084768D"/>
    <w:rsid w:val="00851DFB"/>
    <w:rsid w:val="0085250B"/>
    <w:rsid w:val="00852E55"/>
    <w:rsid w:val="008546FB"/>
    <w:rsid w:val="008572B2"/>
    <w:rsid w:val="0086114C"/>
    <w:rsid w:val="008625FD"/>
    <w:rsid w:val="0086396B"/>
    <w:rsid w:val="00864282"/>
    <w:rsid w:val="008659F3"/>
    <w:rsid w:val="00867761"/>
    <w:rsid w:val="008705C5"/>
    <w:rsid w:val="0087198A"/>
    <w:rsid w:val="0087567B"/>
    <w:rsid w:val="0087745D"/>
    <w:rsid w:val="00880AF4"/>
    <w:rsid w:val="00881229"/>
    <w:rsid w:val="00881409"/>
    <w:rsid w:val="00882F0C"/>
    <w:rsid w:val="0088665B"/>
    <w:rsid w:val="00886D4B"/>
    <w:rsid w:val="00886E49"/>
    <w:rsid w:val="008873A4"/>
    <w:rsid w:val="0089105D"/>
    <w:rsid w:val="00891133"/>
    <w:rsid w:val="00894A7E"/>
    <w:rsid w:val="00894CB0"/>
    <w:rsid w:val="00895406"/>
    <w:rsid w:val="008A0CB8"/>
    <w:rsid w:val="008A0FFC"/>
    <w:rsid w:val="008A2CAB"/>
    <w:rsid w:val="008A34C9"/>
    <w:rsid w:val="008A3568"/>
    <w:rsid w:val="008A48FD"/>
    <w:rsid w:val="008A531F"/>
    <w:rsid w:val="008B00E6"/>
    <w:rsid w:val="008B1164"/>
    <w:rsid w:val="008B32A2"/>
    <w:rsid w:val="008B347A"/>
    <w:rsid w:val="008B370D"/>
    <w:rsid w:val="008B3A5D"/>
    <w:rsid w:val="008B4C36"/>
    <w:rsid w:val="008B6021"/>
    <w:rsid w:val="008B6310"/>
    <w:rsid w:val="008B6A65"/>
    <w:rsid w:val="008B7133"/>
    <w:rsid w:val="008B7E99"/>
    <w:rsid w:val="008C0282"/>
    <w:rsid w:val="008C0CA5"/>
    <w:rsid w:val="008C0D9C"/>
    <w:rsid w:val="008C4ABE"/>
    <w:rsid w:val="008C6514"/>
    <w:rsid w:val="008C71C7"/>
    <w:rsid w:val="008D01EC"/>
    <w:rsid w:val="008D03B9"/>
    <w:rsid w:val="008D1DC8"/>
    <w:rsid w:val="008D2D5A"/>
    <w:rsid w:val="008D580C"/>
    <w:rsid w:val="008D62EE"/>
    <w:rsid w:val="008E0EE7"/>
    <w:rsid w:val="008E1E86"/>
    <w:rsid w:val="008E37E5"/>
    <w:rsid w:val="008E38DC"/>
    <w:rsid w:val="008E67E9"/>
    <w:rsid w:val="008E75D0"/>
    <w:rsid w:val="008E7C11"/>
    <w:rsid w:val="008F0AA6"/>
    <w:rsid w:val="008F18D6"/>
    <w:rsid w:val="008F1BF2"/>
    <w:rsid w:val="008F26B8"/>
    <w:rsid w:val="008F2DD2"/>
    <w:rsid w:val="008F37B4"/>
    <w:rsid w:val="008F5EB4"/>
    <w:rsid w:val="008F797C"/>
    <w:rsid w:val="008F7D14"/>
    <w:rsid w:val="008F7DFE"/>
    <w:rsid w:val="00900A17"/>
    <w:rsid w:val="00904171"/>
    <w:rsid w:val="00904780"/>
    <w:rsid w:val="00905391"/>
    <w:rsid w:val="00913175"/>
    <w:rsid w:val="009134A8"/>
    <w:rsid w:val="00914B49"/>
    <w:rsid w:val="00915E84"/>
    <w:rsid w:val="00920EE1"/>
    <w:rsid w:val="00922385"/>
    <w:rsid w:val="009223DF"/>
    <w:rsid w:val="009234ED"/>
    <w:rsid w:val="00923D35"/>
    <w:rsid w:val="00926218"/>
    <w:rsid w:val="0093009E"/>
    <w:rsid w:val="0093157B"/>
    <w:rsid w:val="009333A4"/>
    <w:rsid w:val="00933511"/>
    <w:rsid w:val="00935D9A"/>
    <w:rsid w:val="00936091"/>
    <w:rsid w:val="00940702"/>
    <w:rsid w:val="00940D8A"/>
    <w:rsid w:val="00941A8D"/>
    <w:rsid w:val="00943395"/>
    <w:rsid w:val="0094484B"/>
    <w:rsid w:val="00946DE0"/>
    <w:rsid w:val="00950418"/>
    <w:rsid w:val="009506E8"/>
    <w:rsid w:val="009509F6"/>
    <w:rsid w:val="00950C1F"/>
    <w:rsid w:val="00952983"/>
    <w:rsid w:val="009538B8"/>
    <w:rsid w:val="0095490F"/>
    <w:rsid w:val="00955A45"/>
    <w:rsid w:val="00955DCF"/>
    <w:rsid w:val="00957454"/>
    <w:rsid w:val="0096073F"/>
    <w:rsid w:val="0096134D"/>
    <w:rsid w:val="0096195C"/>
    <w:rsid w:val="00961EBB"/>
    <w:rsid w:val="00962258"/>
    <w:rsid w:val="00962D66"/>
    <w:rsid w:val="009660D0"/>
    <w:rsid w:val="00966B40"/>
    <w:rsid w:val="009678B7"/>
    <w:rsid w:val="00971370"/>
    <w:rsid w:val="00971E92"/>
    <w:rsid w:val="00971F40"/>
    <w:rsid w:val="0097293F"/>
    <w:rsid w:val="009756AA"/>
    <w:rsid w:val="00975A10"/>
    <w:rsid w:val="00975B85"/>
    <w:rsid w:val="00977231"/>
    <w:rsid w:val="00981454"/>
    <w:rsid w:val="00981675"/>
    <w:rsid w:val="00982AF3"/>
    <w:rsid w:val="009833E1"/>
    <w:rsid w:val="00985EC7"/>
    <w:rsid w:val="0098658F"/>
    <w:rsid w:val="0098685A"/>
    <w:rsid w:val="00992322"/>
    <w:rsid w:val="00992BA9"/>
    <w:rsid w:val="00992D9C"/>
    <w:rsid w:val="009932F2"/>
    <w:rsid w:val="00993777"/>
    <w:rsid w:val="009939D3"/>
    <w:rsid w:val="00993DAA"/>
    <w:rsid w:val="00994A5F"/>
    <w:rsid w:val="00995A80"/>
    <w:rsid w:val="009960CA"/>
    <w:rsid w:val="00996CB8"/>
    <w:rsid w:val="009A0078"/>
    <w:rsid w:val="009A41F9"/>
    <w:rsid w:val="009A49E6"/>
    <w:rsid w:val="009A667C"/>
    <w:rsid w:val="009A69FC"/>
    <w:rsid w:val="009B14A9"/>
    <w:rsid w:val="009B2DE8"/>
    <w:rsid w:val="009B2E97"/>
    <w:rsid w:val="009B4030"/>
    <w:rsid w:val="009B59F9"/>
    <w:rsid w:val="009B656B"/>
    <w:rsid w:val="009B6A5F"/>
    <w:rsid w:val="009C224F"/>
    <w:rsid w:val="009C30C5"/>
    <w:rsid w:val="009C37AA"/>
    <w:rsid w:val="009C4C0A"/>
    <w:rsid w:val="009C4E73"/>
    <w:rsid w:val="009C504B"/>
    <w:rsid w:val="009C5AE6"/>
    <w:rsid w:val="009C5C90"/>
    <w:rsid w:val="009C613C"/>
    <w:rsid w:val="009D0202"/>
    <w:rsid w:val="009D07A9"/>
    <w:rsid w:val="009D09F5"/>
    <w:rsid w:val="009D1230"/>
    <w:rsid w:val="009D1706"/>
    <w:rsid w:val="009D258D"/>
    <w:rsid w:val="009D27F5"/>
    <w:rsid w:val="009D5349"/>
    <w:rsid w:val="009D6C84"/>
    <w:rsid w:val="009D73A2"/>
    <w:rsid w:val="009E07F4"/>
    <w:rsid w:val="009E1995"/>
    <w:rsid w:val="009E3A8F"/>
    <w:rsid w:val="009E519C"/>
    <w:rsid w:val="009E7CD0"/>
    <w:rsid w:val="009F0395"/>
    <w:rsid w:val="009F2B3E"/>
    <w:rsid w:val="009F2D26"/>
    <w:rsid w:val="009F392E"/>
    <w:rsid w:val="009F47DD"/>
    <w:rsid w:val="009F4F92"/>
    <w:rsid w:val="009F54F3"/>
    <w:rsid w:val="009F5DBD"/>
    <w:rsid w:val="009F6471"/>
    <w:rsid w:val="00A015BF"/>
    <w:rsid w:val="00A021CC"/>
    <w:rsid w:val="00A02EE7"/>
    <w:rsid w:val="00A04D42"/>
    <w:rsid w:val="00A05B7C"/>
    <w:rsid w:val="00A06B03"/>
    <w:rsid w:val="00A07EC6"/>
    <w:rsid w:val="00A1068E"/>
    <w:rsid w:val="00A11E5B"/>
    <w:rsid w:val="00A147EF"/>
    <w:rsid w:val="00A157FE"/>
    <w:rsid w:val="00A1760E"/>
    <w:rsid w:val="00A2315F"/>
    <w:rsid w:val="00A23403"/>
    <w:rsid w:val="00A24848"/>
    <w:rsid w:val="00A24D1C"/>
    <w:rsid w:val="00A26436"/>
    <w:rsid w:val="00A26EE3"/>
    <w:rsid w:val="00A271BF"/>
    <w:rsid w:val="00A30427"/>
    <w:rsid w:val="00A33FD4"/>
    <w:rsid w:val="00A34D63"/>
    <w:rsid w:val="00A34F6E"/>
    <w:rsid w:val="00A36D00"/>
    <w:rsid w:val="00A3746F"/>
    <w:rsid w:val="00A43E06"/>
    <w:rsid w:val="00A45E90"/>
    <w:rsid w:val="00A46AD6"/>
    <w:rsid w:val="00A47C43"/>
    <w:rsid w:val="00A541EB"/>
    <w:rsid w:val="00A5469A"/>
    <w:rsid w:val="00A55A55"/>
    <w:rsid w:val="00A605AE"/>
    <w:rsid w:val="00A60E75"/>
    <w:rsid w:val="00A6177B"/>
    <w:rsid w:val="00A618FC"/>
    <w:rsid w:val="00A63906"/>
    <w:rsid w:val="00A64D19"/>
    <w:rsid w:val="00A65542"/>
    <w:rsid w:val="00A65E88"/>
    <w:rsid w:val="00A66136"/>
    <w:rsid w:val="00A67D70"/>
    <w:rsid w:val="00A719CB"/>
    <w:rsid w:val="00A71A78"/>
    <w:rsid w:val="00A71CD0"/>
    <w:rsid w:val="00A731FA"/>
    <w:rsid w:val="00A73C2A"/>
    <w:rsid w:val="00A744FD"/>
    <w:rsid w:val="00A74FC2"/>
    <w:rsid w:val="00A7573F"/>
    <w:rsid w:val="00A7582B"/>
    <w:rsid w:val="00A75A5A"/>
    <w:rsid w:val="00A76699"/>
    <w:rsid w:val="00A77735"/>
    <w:rsid w:val="00A800C8"/>
    <w:rsid w:val="00A820F2"/>
    <w:rsid w:val="00A85053"/>
    <w:rsid w:val="00A875B7"/>
    <w:rsid w:val="00A9014F"/>
    <w:rsid w:val="00A93145"/>
    <w:rsid w:val="00A952ED"/>
    <w:rsid w:val="00A967C6"/>
    <w:rsid w:val="00A9683A"/>
    <w:rsid w:val="00A97E74"/>
    <w:rsid w:val="00AA303A"/>
    <w:rsid w:val="00AA3D0A"/>
    <w:rsid w:val="00AA4910"/>
    <w:rsid w:val="00AA4C0C"/>
    <w:rsid w:val="00AA4CBB"/>
    <w:rsid w:val="00AA5F37"/>
    <w:rsid w:val="00AA65FA"/>
    <w:rsid w:val="00AA6B12"/>
    <w:rsid w:val="00AA7351"/>
    <w:rsid w:val="00AB566B"/>
    <w:rsid w:val="00AB5C15"/>
    <w:rsid w:val="00AB5CAC"/>
    <w:rsid w:val="00AB6759"/>
    <w:rsid w:val="00AB7F66"/>
    <w:rsid w:val="00AC00DC"/>
    <w:rsid w:val="00AC2AF5"/>
    <w:rsid w:val="00AC4133"/>
    <w:rsid w:val="00AC5D8F"/>
    <w:rsid w:val="00AD056F"/>
    <w:rsid w:val="00AD199B"/>
    <w:rsid w:val="00AD45D1"/>
    <w:rsid w:val="00AD4961"/>
    <w:rsid w:val="00AD5895"/>
    <w:rsid w:val="00AD613F"/>
    <w:rsid w:val="00AD6731"/>
    <w:rsid w:val="00AD7371"/>
    <w:rsid w:val="00AE08FF"/>
    <w:rsid w:val="00AE16CE"/>
    <w:rsid w:val="00AE4E89"/>
    <w:rsid w:val="00AF0286"/>
    <w:rsid w:val="00AF11FA"/>
    <w:rsid w:val="00AF12BF"/>
    <w:rsid w:val="00AF1A95"/>
    <w:rsid w:val="00AF572D"/>
    <w:rsid w:val="00B01B81"/>
    <w:rsid w:val="00B01DB5"/>
    <w:rsid w:val="00B01E0B"/>
    <w:rsid w:val="00B026A9"/>
    <w:rsid w:val="00B052F0"/>
    <w:rsid w:val="00B05BFC"/>
    <w:rsid w:val="00B0692C"/>
    <w:rsid w:val="00B06FF7"/>
    <w:rsid w:val="00B1008A"/>
    <w:rsid w:val="00B102A6"/>
    <w:rsid w:val="00B1070B"/>
    <w:rsid w:val="00B1289B"/>
    <w:rsid w:val="00B13003"/>
    <w:rsid w:val="00B143C9"/>
    <w:rsid w:val="00B14EC3"/>
    <w:rsid w:val="00B15152"/>
    <w:rsid w:val="00B15D0D"/>
    <w:rsid w:val="00B17679"/>
    <w:rsid w:val="00B20AA7"/>
    <w:rsid w:val="00B22A21"/>
    <w:rsid w:val="00B23BAD"/>
    <w:rsid w:val="00B243A1"/>
    <w:rsid w:val="00B25997"/>
    <w:rsid w:val="00B27209"/>
    <w:rsid w:val="00B30A0F"/>
    <w:rsid w:val="00B31952"/>
    <w:rsid w:val="00B339D6"/>
    <w:rsid w:val="00B339E4"/>
    <w:rsid w:val="00B33F5A"/>
    <w:rsid w:val="00B3452A"/>
    <w:rsid w:val="00B35ECF"/>
    <w:rsid w:val="00B365D2"/>
    <w:rsid w:val="00B41FD9"/>
    <w:rsid w:val="00B43862"/>
    <w:rsid w:val="00B44A6D"/>
    <w:rsid w:val="00B44C27"/>
    <w:rsid w:val="00B45707"/>
    <w:rsid w:val="00B466B4"/>
    <w:rsid w:val="00B47980"/>
    <w:rsid w:val="00B52210"/>
    <w:rsid w:val="00B52F6A"/>
    <w:rsid w:val="00B53BC2"/>
    <w:rsid w:val="00B53D91"/>
    <w:rsid w:val="00B53E06"/>
    <w:rsid w:val="00B545C1"/>
    <w:rsid w:val="00B54A5A"/>
    <w:rsid w:val="00B60902"/>
    <w:rsid w:val="00B60B71"/>
    <w:rsid w:val="00B646A1"/>
    <w:rsid w:val="00B647EB"/>
    <w:rsid w:val="00B64A4E"/>
    <w:rsid w:val="00B673B7"/>
    <w:rsid w:val="00B7260D"/>
    <w:rsid w:val="00B7427F"/>
    <w:rsid w:val="00B748DD"/>
    <w:rsid w:val="00B750E2"/>
    <w:rsid w:val="00B75EE1"/>
    <w:rsid w:val="00B75F37"/>
    <w:rsid w:val="00B77092"/>
    <w:rsid w:val="00B7735E"/>
    <w:rsid w:val="00B77481"/>
    <w:rsid w:val="00B828BA"/>
    <w:rsid w:val="00B841C8"/>
    <w:rsid w:val="00B8518B"/>
    <w:rsid w:val="00B873F5"/>
    <w:rsid w:val="00B90CB8"/>
    <w:rsid w:val="00B91291"/>
    <w:rsid w:val="00B920AD"/>
    <w:rsid w:val="00B927AD"/>
    <w:rsid w:val="00B932EA"/>
    <w:rsid w:val="00B933EC"/>
    <w:rsid w:val="00B93DE5"/>
    <w:rsid w:val="00B94480"/>
    <w:rsid w:val="00B944F6"/>
    <w:rsid w:val="00B95E47"/>
    <w:rsid w:val="00B96D06"/>
    <w:rsid w:val="00B96FA4"/>
    <w:rsid w:val="00BA050B"/>
    <w:rsid w:val="00BA4486"/>
    <w:rsid w:val="00BA5EB9"/>
    <w:rsid w:val="00BB098A"/>
    <w:rsid w:val="00BB12B8"/>
    <w:rsid w:val="00BB1374"/>
    <w:rsid w:val="00BB1671"/>
    <w:rsid w:val="00BB184D"/>
    <w:rsid w:val="00BB370B"/>
    <w:rsid w:val="00BB5451"/>
    <w:rsid w:val="00BB5AE0"/>
    <w:rsid w:val="00BB5F16"/>
    <w:rsid w:val="00BB6CEB"/>
    <w:rsid w:val="00BB79D3"/>
    <w:rsid w:val="00BC0710"/>
    <w:rsid w:val="00BC180A"/>
    <w:rsid w:val="00BC27E8"/>
    <w:rsid w:val="00BC2C22"/>
    <w:rsid w:val="00BC3AED"/>
    <w:rsid w:val="00BC47BD"/>
    <w:rsid w:val="00BC4DC9"/>
    <w:rsid w:val="00BC5632"/>
    <w:rsid w:val="00BC6505"/>
    <w:rsid w:val="00BD0390"/>
    <w:rsid w:val="00BD0949"/>
    <w:rsid w:val="00BD0DD4"/>
    <w:rsid w:val="00BD0E51"/>
    <w:rsid w:val="00BD2429"/>
    <w:rsid w:val="00BD2A0C"/>
    <w:rsid w:val="00BD3260"/>
    <w:rsid w:val="00BD395F"/>
    <w:rsid w:val="00BD3FC9"/>
    <w:rsid w:val="00BD511A"/>
    <w:rsid w:val="00BD760E"/>
    <w:rsid w:val="00BD7E91"/>
    <w:rsid w:val="00BD7F11"/>
    <w:rsid w:val="00BE0327"/>
    <w:rsid w:val="00BE04EC"/>
    <w:rsid w:val="00BE07E2"/>
    <w:rsid w:val="00BE3C8E"/>
    <w:rsid w:val="00BE4CBB"/>
    <w:rsid w:val="00BE5AD5"/>
    <w:rsid w:val="00BE6A73"/>
    <w:rsid w:val="00BE753C"/>
    <w:rsid w:val="00BE7B73"/>
    <w:rsid w:val="00BF0B3D"/>
    <w:rsid w:val="00BF0B80"/>
    <w:rsid w:val="00BF1EE4"/>
    <w:rsid w:val="00BF200F"/>
    <w:rsid w:val="00BF26DF"/>
    <w:rsid w:val="00BF26E5"/>
    <w:rsid w:val="00BF2BCC"/>
    <w:rsid w:val="00BF5960"/>
    <w:rsid w:val="00BF62F6"/>
    <w:rsid w:val="00BF68E3"/>
    <w:rsid w:val="00BF6BBA"/>
    <w:rsid w:val="00BF78B7"/>
    <w:rsid w:val="00C017CA"/>
    <w:rsid w:val="00C02525"/>
    <w:rsid w:val="00C02D0A"/>
    <w:rsid w:val="00C03A6E"/>
    <w:rsid w:val="00C0426C"/>
    <w:rsid w:val="00C04944"/>
    <w:rsid w:val="00C04FE5"/>
    <w:rsid w:val="00C05A92"/>
    <w:rsid w:val="00C05F86"/>
    <w:rsid w:val="00C06FC8"/>
    <w:rsid w:val="00C076EF"/>
    <w:rsid w:val="00C07ED4"/>
    <w:rsid w:val="00C1357B"/>
    <w:rsid w:val="00C14253"/>
    <w:rsid w:val="00C160CC"/>
    <w:rsid w:val="00C16701"/>
    <w:rsid w:val="00C16CEA"/>
    <w:rsid w:val="00C175A1"/>
    <w:rsid w:val="00C22949"/>
    <w:rsid w:val="00C24829"/>
    <w:rsid w:val="00C25E46"/>
    <w:rsid w:val="00C26008"/>
    <w:rsid w:val="00C266EA"/>
    <w:rsid w:val="00C26D77"/>
    <w:rsid w:val="00C34264"/>
    <w:rsid w:val="00C3499A"/>
    <w:rsid w:val="00C35AE5"/>
    <w:rsid w:val="00C372E6"/>
    <w:rsid w:val="00C404E1"/>
    <w:rsid w:val="00C4052D"/>
    <w:rsid w:val="00C413B0"/>
    <w:rsid w:val="00C41E68"/>
    <w:rsid w:val="00C421DB"/>
    <w:rsid w:val="00C42601"/>
    <w:rsid w:val="00C42A1F"/>
    <w:rsid w:val="00C436E6"/>
    <w:rsid w:val="00C449BE"/>
    <w:rsid w:val="00C44F6A"/>
    <w:rsid w:val="00C45855"/>
    <w:rsid w:val="00C465E5"/>
    <w:rsid w:val="00C47AE3"/>
    <w:rsid w:val="00C53B7C"/>
    <w:rsid w:val="00C54ECC"/>
    <w:rsid w:val="00C5633E"/>
    <w:rsid w:val="00C567F1"/>
    <w:rsid w:val="00C56E6B"/>
    <w:rsid w:val="00C57C55"/>
    <w:rsid w:val="00C61733"/>
    <w:rsid w:val="00C6174D"/>
    <w:rsid w:val="00C61E58"/>
    <w:rsid w:val="00C622DF"/>
    <w:rsid w:val="00C62BF5"/>
    <w:rsid w:val="00C63AD3"/>
    <w:rsid w:val="00C641AE"/>
    <w:rsid w:val="00C678FB"/>
    <w:rsid w:val="00C707E5"/>
    <w:rsid w:val="00C70B07"/>
    <w:rsid w:val="00C70D44"/>
    <w:rsid w:val="00C70EC1"/>
    <w:rsid w:val="00C72396"/>
    <w:rsid w:val="00C729E5"/>
    <w:rsid w:val="00C73B82"/>
    <w:rsid w:val="00C7435D"/>
    <w:rsid w:val="00C76112"/>
    <w:rsid w:val="00C76A19"/>
    <w:rsid w:val="00C77CB3"/>
    <w:rsid w:val="00C82BA2"/>
    <w:rsid w:val="00C83AEE"/>
    <w:rsid w:val="00C84799"/>
    <w:rsid w:val="00C852CA"/>
    <w:rsid w:val="00C85C5B"/>
    <w:rsid w:val="00C90BB4"/>
    <w:rsid w:val="00C91551"/>
    <w:rsid w:val="00C91EFD"/>
    <w:rsid w:val="00C9245E"/>
    <w:rsid w:val="00C9486F"/>
    <w:rsid w:val="00C94BFB"/>
    <w:rsid w:val="00C96391"/>
    <w:rsid w:val="00C970A5"/>
    <w:rsid w:val="00CA0CF3"/>
    <w:rsid w:val="00CA13EC"/>
    <w:rsid w:val="00CA18D9"/>
    <w:rsid w:val="00CA2901"/>
    <w:rsid w:val="00CA2DE3"/>
    <w:rsid w:val="00CA5184"/>
    <w:rsid w:val="00CA523D"/>
    <w:rsid w:val="00CA6427"/>
    <w:rsid w:val="00CA7509"/>
    <w:rsid w:val="00CB5077"/>
    <w:rsid w:val="00CB53B1"/>
    <w:rsid w:val="00CB5470"/>
    <w:rsid w:val="00CB6148"/>
    <w:rsid w:val="00CB67B5"/>
    <w:rsid w:val="00CC03E9"/>
    <w:rsid w:val="00CC073B"/>
    <w:rsid w:val="00CC15AC"/>
    <w:rsid w:val="00CC1F0B"/>
    <w:rsid w:val="00CC514E"/>
    <w:rsid w:val="00CC6061"/>
    <w:rsid w:val="00CC6991"/>
    <w:rsid w:val="00CC7A35"/>
    <w:rsid w:val="00CC7BF9"/>
    <w:rsid w:val="00CD1A07"/>
    <w:rsid w:val="00CD1FC4"/>
    <w:rsid w:val="00CD2261"/>
    <w:rsid w:val="00CD22C8"/>
    <w:rsid w:val="00CD61C3"/>
    <w:rsid w:val="00CE1944"/>
    <w:rsid w:val="00CE30E8"/>
    <w:rsid w:val="00CE3B3F"/>
    <w:rsid w:val="00CE5C9E"/>
    <w:rsid w:val="00CF04F7"/>
    <w:rsid w:val="00CF2B64"/>
    <w:rsid w:val="00CF30F1"/>
    <w:rsid w:val="00CF3298"/>
    <w:rsid w:val="00CF3C59"/>
    <w:rsid w:val="00CF4A1E"/>
    <w:rsid w:val="00CF5755"/>
    <w:rsid w:val="00CF57A6"/>
    <w:rsid w:val="00CF6A98"/>
    <w:rsid w:val="00D004A7"/>
    <w:rsid w:val="00D00758"/>
    <w:rsid w:val="00D04AD1"/>
    <w:rsid w:val="00D06620"/>
    <w:rsid w:val="00D06854"/>
    <w:rsid w:val="00D07683"/>
    <w:rsid w:val="00D07C46"/>
    <w:rsid w:val="00D11F76"/>
    <w:rsid w:val="00D13228"/>
    <w:rsid w:val="00D134AD"/>
    <w:rsid w:val="00D13A08"/>
    <w:rsid w:val="00D145BA"/>
    <w:rsid w:val="00D15662"/>
    <w:rsid w:val="00D17F94"/>
    <w:rsid w:val="00D20A68"/>
    <w:rsid w:val="00D20BDB"/>
    <w:rsid w:val="00D20C5D"/>
    <w:rsid w:val="00D21061"/>
    <w:rsid w:val="00D21617"/>
    <w:rsid w:val="00D21B35"/>
    <w:rsid w:val="00D22516"/>
    <w:rsid w:val="00D25FC0"/>
    <w:rsid w:val="00D270C2"/>
    <w:rsid w:val="00D270C4"/>
    <w:rsid w:val="00D279E9"/>
    <w:rsid w:val="00D318D8"/>
    <w:rsid w:val="00D3380B"/>
    <w:rsid w:val="00D33C54"/>
    <w:rsid w:val="00D36165"/>
    <w:rsid w:val="00D36352"/>
    <w:rsid w:val="00D4108E"/>
    <w:rsid w:val="00D42D2F"/>
    <w:rsid w:val="00D450EB"/>
    <w:rsid w:val="00D453E7"/>
    <w:rsid w:val="00D4707D"/>
    <w:rsid w:val="00D508FA"/>
    <w:rsid w:val="00D520DE"/>
    <w:rsid w:val="00D54EDD"/>
    <w:rsid w:val="00D55AF3"/>
    <w:rsid w:val="00D60A67"/>
    <w:rsid w:val="00D6163D"/>
    <w:rsid w:val="00D624D9"/>
    <w:rsid w:val="00D625D3"/>
    <w:rsid w:val="00D63173"/>
    <w:rsid w:val="00D649AC"/>
    <w:rsid w:val="00D64F4F"/>
    <w:rsid w:val="00D6579C"/>
    <w:rsid w:val="00D657AD"/>
    <w:rsid w:val="00D7096F"/>
    <w:rsid w:val="00D7108F"/>
    <w:rsid w:val="00D74493"/>
    <w:rsid w:val="00D751B0"/>
    <w:rsid w:val="00D75BCA"/>
    <w:rsid w:val="00D76037"/>
    <w:rsid w:val="00D76E8A"/>
    <w:rsid w:val="00D77FDC"/>
    <w:rsid w:val="00D81BA9"/>
    <w:rsid w:val="00D81BCA"/>
    <w:rsid w:val="00D831A3"/>
    <w:rsid w:val="00D84400"/>
    <w:rsid w:val="00D85C5B"/>
    <w:rsid w:val="00D85E17"/>
    <w:rsid w:val="00D91BF6"/>
    <w:rsid w:val="00D964A6"/>
    <w:rsid w:val="00D9782E"/>
    <w:rsid w:val="00D97D26"/>
    <w:rsid w:val="00DA0D1C"/>
    <w:rsid w:val="00DA17F0"/>
    <w:rsid w:val="00DA1903"/>
    <w:rsid w:val="00DA2B09"/>
    <w:rsid w:val="00DA2ED8"/>
    <w:rsid w:val="00DA6C54"/>
    <w:rsid w:val="00DB04B5"/>
    <w:rsid w:val="00DB210B"/>
    <w:rsid w:val="00DB4218"/>
    <w:rsid w:val="00DB5CF5"/>
    <w:rsid w:val="00DC173A"/>
    <w:rsid w:val="00DC43D8"/>
    <w:rsid w:val="00DC5CB3"/>
    <w:rsid w:val="00DC60C3"/>
    <w:rsid w:val="00DC6F94"/>
    <w:rsid w:val="00DC737C"/>
    <w:rsid w:val="00DC75F3"/>
    <w:rsid w:val="00DC77BE"/>
    <w:rsid w:val="00DD214B"/>
    <w:rsid w:val="00DD46F3"/>
    <w:rsid w:val="00DD4AE4"/>
    <w:rsid w:val="00DE1B8A"/>
    <w:rsid w:val="00DE56F2"/>
    <w:rsid w:val="00DE5E6D"/>
    <w:rsid w:val="00DE6104"/>
    <w:rsid w:val="00DE7D32"/>
    <w:rsid w:val="00DF039A"/>
    <w:rsid w:val="00DF116D"/>
    <w:rsid w:val="00DF13B7"/>
    <w:rsid w:val="00DF16EC"/>
    <w:rsid w:val="00DF2C91"/>
    <w:rsid w:val="00DF2D94"/>
    <w:rsid w:val="00DF45D1"/>
    <w:rsid w:val="00DF4F25"/>
    <w:rsid w:val="00DF5104"/>
    <w:rsid w:val="00DF55CB"/>
    <w:rsid w:val="00DF5B86"/>
    <w:rsid w:val="00DF78CC"/>
    <w:rsid w:val="00E0018D"/>
    <w:rsid w:val="00E0156A"/>
    <w:rsid w:val="00E017C5"/>
    <w:rsid w:val="00E01888"/>
    <w:rsid w:val="00E030FA"/>
    <w:rsid w:val="00E04562"/>
    <w:rsid w:val="00E05BE7"/>
    <w:rsid w:val="00E06127"/>
    <w:rsid w:val="00E06B95"/>
    <w:rsid w:val="00E07EE8"/>
    <w:rsid w:val="00E10AA2"/>
    <w:rsid w:val="00E11CA0"/>
    <w:rsid w:val="00E12AF0"/>
    <w:rsid w:val="00E144B9"/>
    <w:rsid w:val="00E15101"/>
    <w:rsid w:val="00E1510C"/>
    <w:rsid w:val="00E1560A"/>
    <w:rsid w:val="00E15F34"/>
    <w:rsid w:val="00E16004"/>
    <w:rsid w:val="00E16B0F"/>
    <w:rsid w:val="00E21124"/>
    <w:rsid w:val="00E218B4"/>
    <w:rsid w:val="00E226E0"/>
    <w:rsid w:val="00E231E4"/>
    <w:rsid w:val="00E250E1"/>
    <w:rsid w:val="00E30265"/>
    <w:rsid w:val="00E30651"/>
    <w:rsid w:val="00E31198"/>
    <w:rsid w:val="00E41CEB"/>
    <w:rsid w:val="00E42508"/>
    <w:rsid w:val="00E427AA"/>
    <w:rsid w:val="00E42960"/>
    <w:rsid w:val="00E42B76"/>
    <w:rsid w:val="00E43EFC"/>
    <w:rsid w:val="00E44E05"/>
    <w:rsid w:val="00E45186"/>
    <w:rsid w:val="00E46F30"/>
    <w:rsid w:val="00E47039"/>
    <w:rsid w:val="00E47D52"/>
    <w:rsid w:val="00E52593"/>
    <w:rsid w:val="00E53689"/>
    <w:rsid w:val="00E55F3F"/>
    <w:rsid w:val="00E56242"/>
    <w:rsid w:val="00E62544"/>
    <w:rsid w:val="00E62C1F"/>
    <w:rsid w:val="00E63341"/>
    <w:rsid w:val="00E64658"/>
    <w:rsid w:val="00E66263"/>
    <w:rsid w:val="00E710BF"/>
    <w:rsid w:val="00E718BD"/>
    <w:rsid w:val="00E71FD8"/>
    <w:rsid w:val="00E726E0"/>
    <w:rsid w:val="00E7304C"/>
    <w:rsid w:val="00E73AA0"/>
    <w:rsid w:val="00E73F7C"/>
    <w:rsid w:val="00E753F7"/>
    <w:rsid w:val="00E75FD7"/>
    <w:rsid w:val="00E761CF"/>
    <w:rsid w:val="00E772A7"/>
    <w:rsid w:val="00E77305"/>
    <w:rsid w:val="00E77603"/>
    <w:rsid w:val="00E80BC2"/>
    <w:rsid w:val="00E80FB6"/>
    <w:rsid w:val="00E81CC3"/>
    <w:rsid w:val="00E826F4"/>
    <w:rsid w:val="00E830F0"/>
    <w:rsid w:val="00E832CE"/>
    <w:rsid w:val="00E832DF"/>
    <w:rsid w:val="00E83341"/>
    <w:rsid w:val="00E844A3"/>
    <w:rsid w:val="00E8582F"/>
    <w:rsid w:val="00E86B9F"/>
    <w:rsid w:val="00E90F64"/>
    <w:rsid w:val="00E91DB0"/>
    <w:rsid w:val="00E925F6"/>
    <w:rsid w:val="00E94270"/>
    <w:rsid w:val="00E94621"/>
    <w:rsid w:val="00EA073F"/>
    <w:rsid w:val="00EA3D08"/>
    <w:rsid w:val="00EA5AA7"/>
    <w:rsid w:val="00EA6549"/>
    <w:rsid w:val="00EB0014"/>
    <w:rsid w:val="00EB0571"/>
    <w:rsid w:val="00EB104F"/>
    <w:rsid w:val="00EB1060"/>
    <w:rsid w:val="00EB13B7"/>
    <w:rsid w:val="00EB1718"/>
    <w:rsid w:val="00EB2410"/>
    <w:rsid w:val="00EB5264"/>
    <w:rsid w:val="00EB6613"/>
    <w:rsid w:val="00EB7BF5"/>
    <w:rsid w:val="00EC0101"/>
    <w:rsid w:val="00EC3641"/>
    <w:rsid w:val="00EC5EB8"/>
    <w:rsid w:val="00EC5EDC"/>
    <w:rsid w:val="00ED14BD"/>
    <w:rsid w:val="00ED3B79"/>
    <w:rsid w:val="00ED44C9"/>
    <w:rsid w:val="00ED5429"/>
    <w:rsid w:val="00ED5CAC"/>
    <w:rsid w:val="00ED75DC"/>
    <w:rsid w:val="00EE01AC"/>
    <w:rsid w:val="00EE0590"/>
    <w:rsid w:val="00EE18A9"/>
    <w:rsid w:val="00EE2D0D"/>
    <w:rsid w:val="00EF0094"/>
    <w:rsid w:val="00EF1236"/>
    <w:rsid w:val="00EF1804"/>
    <w:rsid w:val="00EF6660"/>
    <w:rsid w:val="00EF69E6"/>
    <w:rsid w:val="00EF6BA6"/>
    <w:rsid w:val="00EF6D14"/>
    <w:rsid w:val="00F011CB"/>
    <w:rsid w:val="00F014BA"/>
    <w:rsid w:val="00F036A4"/>
    <w:rsid w:val="00F039EC"/>
    <w:rsid w:val="00F0533E"/>
    <w:rsid w:val="00F1048D"/>
    <w:rsid w:val="00F10F98"/>
    <w:rsid w:val="00F12C80"/>
    <w:rsid w:val="00F12DEC"/>
    <w:rsid w:val="00F12FAA"/>
    <w:rsid w:val="00F13170"/>
    <w:rsid w:val="00F13C74"/>
    <w:rsid w:val="00F14A5D"/>
    <w:rsid w:val="00F15256"/>
    <w:rsid w:val="00F15C84"/>
    <w:rsid w:val="00F15E00"/>
    <w:rsid w:val="00F16676"/>
    <w:rsid w:val="00F1715C"/>
    <w:rsid w:val="00F21883"/>
    <w:rsid w:val="00F2383C"/>
    <w:rsid w:val="00F2783B"/>
    <w:rsid w:val="00F310F8"/>
    <w:rsid w:val="00F32635"/>
    <w:rsid w:val="00F330F8"/>
    <w:rsid w:val="00F33269"/>
    <w:rsid w:val="00F35939"/>
    <w:rsid w:val="00F36B65"/>
    <w:rsid w:val="00F41854"/>
    <w:rsid w:val="00F42813"/>
    <w:rsid w:val="00F42B71"/>
    <w:rsid w:val="00F45607"/>
    <w:rsid w:val="00F469A3"/>
    <w:rsid w:val="00F47F22"/>
    <w:rsid w:val="00F50F52"/>
    <w:rsid w:val="00F5118C"/>
    <w:rsid w:val="00F53B3A"/>
    <w:rsid w:val="00F60F94"/>
    <w:rsid w:val="00F619A6"/>
    <w:rsid w:val="00F659EB"/>
    <w:rsid w:val="00F66A04"/>
    <w:rsid w:val="00F72CC7"/>
    <w:rsid w:val="00F73457"/>
    <w:rsid w:val="00F740DE"/>
    <w:rsid w:val="00F74948"/>
    <w:rsid w:val="00F7548E"/>
    <w:rsid w:val="00F764FB"/>
    <w:rsid w:val="00F769B2"/>
    <w:rsid w:val="00F77146"/>
    <w:rsid w:val="00F772D1"/>
    <w:rsid w:val="00F8068C"/>
    <w:rsid w:val="00F81332"/>
    <w:rsid w:val="00F820B2"/>
    <w:rsid w:val="00F841B7"/>
    <w:rsid w:val="00F86073"/>
    <w:rsid w:val="00F867BB"/>
    <w:rsid w:val="00F86896"/>
    <w:rsid w:val="00F86BA6"/>
    <w:rsid w:val="00F870C1"/>
    <w:rsid w:val="00F872F0"/>
    <w:rsid w:val="00F900E0"/>
    <w:rsid w:val="00F903F2"/>
    <w:rsid w:val="00F91BA4"/>
    <w:rsid w:val="00F9228E"/>
    <w:rsid w:val="00F944D2"/>
    <w:rsid w:val="00F969C4"/>
    <w:rsid w:val="00FA0A5B"/>
    <w:rsid w:val="00FA112A"/>
    <w:rsid w:val="00FA32F8"/>
    <w:rsid w:val="00FA34E0"/>
    <w:rsid w:val="00FA61E6"/>
    <w:rsid w:val="00FA71D2"/>
    <w:rsid w:val="00FA7F09"/>
    <w:rsid w:val="00FB0FC2"/>
    <w:rsid w:val="00FB133D"/>
    <w:rsid w:val="00FB2254"/>
    <w:rsid w:val="00FB3BC4"/>
    <w:rsid w:val="00FB6EE1"/>
    <w:rsid w:val="00FB77C9"/>
    <w:rsid w:val="00FC123A"/>
    <w:rsid w:val="00FC27B7"/>
    <w:rsid w:val="00FC31B4"/>
    <w:rsid w:val="00FC37ED"/>
    <w:rsid w:val="00FC39FA"/>
    <w:rsid w:val="00FC435A"/>
    <w:rsid w:val="00FC6389"/>
    <w:rsid w:val="00FC6723"/>
    <w:rsid w:val="00FC6D6C"/>
    <w:rsid w:val="00FC6EEF"/>
    <w:rsid w:val="00FC757C"/>
    <w:rsid w:val="00FC7F8E"/>
    <w:rsid w:val="00FD12F7"/>
    <w:rsid w:val="00FD15CC"/>
    <w:rsid w:val="00FD17C6"/>
    <w:rsid w:val="00FD5D4C"/>
    <w:rsid w:val="00FD676D"/>
    <w:rsid w:val="00FD79F0"/>
    <w:rsid w:val="00FE01C1"/>
    <w:rsid w:val="00FE1466"/>
    <w:rsid w:val="00FE242A"/>
    <w:rsid w:val="00FE47A7"/>
    <w:rsid w:val="00FE4BFE"/>
    <w:rsid w:val="00FE5E78"/>
    <w:rsid w:val="00FF2914"/>
    <w:rsid w:val="00FF3211"/>
    <w:rsid w:val="00FF3372"/>
    <w:rsid w:val="00FF624B"/>
    <w:rsid w:val="01376915"/>
    <w:rsid w:val="0324099E"/>
    <w:rsid w:val="04BFD9FF"/>
    <w:rsid w:val="065BAA60"/>
    <w:rsid w:val="08A157F6"/>
    <w:rsid w:val="1955389C"/>
    <w:rsid w:val="1B04B83A"/>
    <w:rsid w:val="1F00BDA2"/>
    <w:rsid w:val="222C04E8"/>
    <w:rsid w:val="24DB184C"/>
    <w:rsid w:val="25C1610D"/>
    <w:rsid w:val="29824D47"/>
    <w:rsid w:val="2E31C0C9"/>
    <w:rsid w:val="2ECF1DB1"/>
    <w:rsid w:val="2F65CB9A"/>
    <w:rsid w:val="362DEEDA"/>
    <w:rsid w:val="3702DCD3"/>
    <w:rsid w:val="3846CE42"/>
    <w:rsid w:val="3A9F163F"/>
    <w:rsid w:val="3B8AEF16"/>
    <w:rsid w:val="3B981D8B"/>
    <w:rsid w:val="3D045368"/>
    <w:rsid w:val="3E1BF8E8"/>
    <w:rsid w:val="4428D514"/>
    <w:rsid w:val="47C16146"/>
    <w:rsid w:val="47F3BBED"/>
    <w:rsid w:val="480189A3"/>
    <w:rsid w:val="4D561193"/>
    <w:rsid w:val="4D589A9E"/>
    <w:rsid w:val="537C0015"/>
    <w:rsid w:val="53DAF45C"/>
    <w:rsid w:val="5489BAA8"/>
    <w:rsid w:val="55BF75D3"/>
    <w:rsid w:val="56D5CB73"/>
    <w:rsid w:val="56F5BF31"/>
    <w:rsid w:val="56FC1864"/>
    <w:rsid w:val="57072301"/>
    <w:rsid w:val="583CDF3A"/>
    <w:rsid w:val="5F7D2600"/>
    <w:rsid w:val="6243BA66"/>
    <w:rsid w:val="62A88DB8"/>
    <w:rsid w:val="635B0B59"/>
    <w:rsid w:val="67EDB239"/>
    <w:rsid w:val="689737DA"/>
    <w:rsid w:val="6C28E925"/>
    <w:rsid w:val="6DC4B986"/>
    <w:rsid w:val="70977ADC"/>
    <w:rsid w:val="73682772"/>
    <w:rsid w:val="7532DD33"/>
    <w:rsid w:val="763D9C79"/>
    <w:rsid w:val="7674DA39"/>
    <w:rsid w:val="77B4B068"/>
    <w:rsid w:val="791CE687"/>
    <w:rsid w:val="7A6371B1"/>
    <w:rsid w:val="7CE1FD1D"/>
    <w:rsid w:val="7FAA8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6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71E92"/>
    <w:pPr>
      <w:numPr>
        <w:ilvl w:val="1"/>
        <w:numId w:val="6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A1B8C"/>
    <w:pPr>
      <w:numPr>
        <w:ilvl w:val="2"/>
        <w:numId w:val="6"/>
      </w:numPr>
      <w:overflowPunct w:val="0"/>
      <w:autoSpaceDE w:val="0"/>
      <w:autoSpaceDN w:val="0"/>
      <w:adjustRightInd w:val="0"/>
      <w:spacing w:after="120" w:line="276" w:lineRule="auto"/>
      <w:ind w:left="1428"/>
      <w:jc w:val="both"/>
      <w:textAlignment w:val="baseline"/>
      <w:outlineLvl w:val="2"/>
    </w:pPr>
    <w:rPr>
      <w:rFonts w:eastAsia="Calibri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71E92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A1B8C"/>
    <w:rPr>
      <w:rFonts w:eastAsia="Calibri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Clanek11">
    <w:name w:val="Clanek 1.1"/>
    <w:basedOn w:val="Nadpis2"/>
    <w:autoRedefine/>
    <w:qFormat/>
    <w:rsid w:val="003C2391"/>
    <w:pPr>
      <w:numPr>
        <w:numId w:val="7"/>
      </w:numPr>
      <w:tabs>
        <w:tab w:val="num" w:pos="360"/>
      </w:tabs>
      <w:overflowPunct/>
      <w:autoSpaceDE/>
      <w:autoSpaceDN/>
      <w:adjustRightInd/>
      <w:spacing w:line="276" w:lineRule="auto"/>
      <w:ind w:left="567" w:hanging="567"/>
      <w:jc w:val="left"/>
      <w:textAlignment w:val="auto"/>
      <w:outlineLvl w:val="3"/>
    </w:pPr>
    <w:rPr>
      <w:rFonts w:cs="Arial"/>
      <w:bCs/>
      <w:iCs/>
      <w:szCs w:val="28"/>
      <w:lang w:eastAsia="en-US"/>
    </w:rPr>
  </w:style>
  <w:style w:type="paragraph" w:customStyle="1" w:styleId="Claneka">
    <w:name w:val="Clanek (a)"/>
    <w:basedOn w:val="Normln"/>
    <w:link w:val="ClanekaChar"/>
    <w:qFormat/>
    <w:rsid w:val="003C2391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3C2391"/>
    <w:rPr>
      <w:rFonts w:ascii="Times New Roman" w:eastAsia="Times New Roman" w:hAnsi="Times New Roman" w:cs="Times New Roman"/>
      <w:sz w:val="22"/>
      <w:szCs w:val="24"/>
    </w:rPr>
  </w:style>
  <w:style w:type="paragraph" w:customStyle="1" w:styleId="kancel">
    <w:name w:val="kancelář"/>
    <w:basedOn w:val="Normln"/>
    <w:rsid w:val="00FF3372"/>
    <w:pPr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B15152"/>
    <w:pPr>
      <w:keepNext/>
      <w:keepLines/>
      <w:numPr>
        <w:numId w:val="9"/>
      </w:numPr>
      <w:suppressAutoHyphens w:val="0"/>
      <w:spacing w:before="240" w:after="0" w:line="264" w:lineRule="auto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B15152"/>
    <w:pPr>
      <w:keepNext/>
      <w:keepLines/>
      <w:numPr>
        <w:numId w:val="9"/>
      </w:numPr>
      <w:tabs>
        <w:tab w:val="left" w:pos="1361"/>
      </w:tabs>
      <w:overflowPunct/>
      <w:autoSpaceDE/>
      <w:autoSpaceDN/>
      <w:adjustRightInd/>
      <w:spacing w:before="240" w:line="276" w:lineRule="auto"/>
      <w:jc w:val="left"/>
      <w:textAlignment w:val="auto"/>
    </w:pPr>
    <w:rPr>
      <w:rFonts w:ascii="Verdana" w:eastAsia="Verdana" w:hAnsi="Verdana" w:cstheme="majorBidi"/>
      <w:bCs/>
      <w:noProof/>
      <w:szCs w:val="26"/>
      <w:lang w:eastAsia="en-US"/>
    </w:rPr>
  </w:style>
  <w:style w:type="paragraph" w:customStyle="1" w:styleId="podlnek">
    <w:name w:val="podčlánek"/>
    <w:basedOn w:val="Nadpis3"/>
    <w:qFormat/>
    <w:rsid w:val="00B15152"/>
    <w:pPr>
      <w:keepNext/>
      <w:keepLines/>
      <w:numPr>
        <w:numId w:val="9"/>
      </w:numPr>
      <w:overflowPunct/>
      <w:autoSpaceDE/>
      <w:autoSpaceDN/>
      <w:adjustRightInd/>
      <w:spacing w:before="200"/>
      <w:jc w:val="left"/>
      <w:textAlignment w:val="auto"/>
    </w:pPr>
    <w:rPr>
      <w:rFonts w:ascii="Verdana" w:eastAsiaTheme="majorEastAsia" w:hAnsi="Verdana" w:cstheme="majorBidi"/>
      <w:bCs/>
      <w:szCs w:val="22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C53B7C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4D5443"/>
    <w:rPr>
      <w:color w:val="605E5C"/>
      <w:shd w:val="clear" w:color="auto" w:fill="E1DFDD"/>
    </w:rPr>
  </w:style>
  <w:style w:type="paragraph" w:customStyle="1" w:styleId="Styl4">
    <w:name w:val="Styl4"/>
    <w:basedOn w:val="Normln"/>
    <w:qFormat/>
    <w:rsid w:val="00D13228"/>
    <w:pPr>
      <w:spacing w:after="120" w:line="276" w:lineRule="auto"/>
      <w:jc w:val="both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435DE"/>
    <w:rPr>
      <w:color w:val="605E5C"/>
      <w:shd w:val="clear" w:color="auto" w:fill="E1DFDD"/>
    </w:rPr>
  </w:style>
  <w:style w:type="character" w:customStyle="1" w:styleId="normaltextrun">
    <w:name w:val="normaltextrun"/>
    <w:basedOn w:val="Standardnpsmoodstavce"/>
    <w:rsid w:val="00982AF3"/>
  </w:style>
  <w:style w:type="character" w:customStyle="1" w:styleId="eop">
    <w:name w:val="eop"/>
    <w:basedOn w:val="Standardnpsmoodstavce"/>
    <w:rsid w:val="00982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4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3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0" ma:contentTypeDescription="Vytvoří nový dokument" ma:contentTypeScope="" ma:versionID="8a264f86ae3599808c21f6a70a8a06d3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0b878e0aeafe65047b6ac96a768da0f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77339-A75D-4130-AF19-48A147AF0D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B4530A-0103-41F2-9D32-4DB64F59F2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D417BD-1F2C-4DE4-9419-D1D3E9C80C50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customXml/itemProps4.xml><?xml version="1.0" encoding="utf-8"?>
<ds:datastoreItem xmlns:ds="http://schemas.openxmlformats.org/officeDocument/2006/customXml" ds:itemID="{565B3CD8-23EF-4A4B-AA5C-A87DE83A1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5563</Words>
  <Characters>32822</Characters>
  <Application>Microsoft Office Word</Application>
  <DocSecurity>0</DocSecurity>
  <Lines>273</Lines>
  <Paragraphs>76</Paragraphs>
  <ScaleCrop>false</ScaleCrop>
  <Company/>
  <LinksUpToDate>false</LinksUpToDate>
  <CharactersWithSpaces>38309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dcterms:created xsi:type="dcterms:W3CDTF">2023-01-25T08:56:00Z</dcterms:created>
  <dcterms:modified xsi:type="dcterms:W3CDTF">2023-06-26T11:34:00Z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MediaServiceImageTags">
    <vt:lpwstr/>
  </property>
</Properties>
</file>